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882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14:paraId="50B027D2" w14:textId="77777777" w:rsidR="000B3244" w:rsidRDefault="000B3244">
      <w:pPr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</w:p>
    <w:tbl>
      <w:tblPr>
        <w:tblStyle w:val="a"/>
        <w:tblW w:w="81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98"/>
      </w:tblGrid>
      <w:tr w:rsidR="000B3244" w14:paraId="1182D630" w14:textId="77777777">
        <w:trPr>
          <w:trHeight w:val="1692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7FE7" w14:textId="77777777" w:rsidR="000B324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Universidade Federal do Pampa (</w:t>
            </w:r>
            <w:proofErr w:type="spellStart"/>
            <w:r>
              <w:rPr>
                <w:rFonts w:ascii="Arial" w:eastAsia="Arial" w:hAnsi="Arial" w:cs="Arial"/>
                <w:b/>
              </w:rPr>
              <w:t>Unipampa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  <w:p w14:paraId="0EDB87E1" w14:textId="77777777" w:rsidR="000B324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Campus São Borja</w:t>
            </w:r>
          </w:p>
          <w:p w14:paraId="16F876BE" w14:textId="77777777" w:rsidR="000B324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Programa de Pós-Graduação em Comunicação e Indústria Criativa (PPGCIC)</w:t>
            </w:r>
          </w:p>
          <w:p w14:paraId="54F00CBF" w14:textId="77777777" w:rsidR="000B3244" w:rsidRDefault="000B324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825DE4B" w14:textId="77777777" w:rsidR="000B324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Estágio de docência</w:t>
            </w:r>
          </w:p>
          <w:p w14:paraId="7FCDB417" w14:textId="77777777" w:rsidR="000B324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Plano de Atividades</w:t>
            </w:r>
          </w:p>
        </w:tc>
      </w:tr>
      <w:tr w:rsidR="000B3244" w14:paraId="664D4470" w14:textId="77777777">
        <w:trPr>
          <w:trHeight w:val="66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9E6A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discente:</w:t>
            </w:r>
          </w:p>
        </w:tc>
      </w:tr>
      <w:tr w:rsidR="000B3244" w14:paraId="774D6E00" w14:textId="77777777">
        <w:trPr>
          <w:trHeight w:val="675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6729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professor responsável pelo componente curricular (supervisor):</w:t>
            </w:r>
          </w:p>
        </w:tc>
      </w:tr>
      <w:tr w:rsidR="000B3244" w14:paraId="459DF153" w14:textId="77777777">
        <w:trPr>
          <w:trHeight w:val="705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FB98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Componente curricular:</w:t>
            </w:r>
          </w:p>
        </w:tc>
      </w:tr>
      <w:tr w:rsidR="000B3244" w14:paraId="49AB82FA" w14:textId="77777777">
        <w:trPr>
          <w:trHeight w:val="615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E7C6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Curso de graduação do componente curricular: </w:t>
            </w:r>
          </w:p>
        </w:tc>
      </w:tr>
      <w:tr w:rsidR="000B3244" w14:paraId="68830BFB" w14:textId="77777777">
        <w:trPr>
          <w:trHeight w:val="615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87D0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 do campus:</w:t>
            </w:r>
          </w:p>
        </w:tc>
      </w:tr>
      <w:tr w:rsidR="000B3244" w14:paraId="7D771131" w14:textId="77777777">
        <w:trPr>
          <w:trHeight w:val="142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78B9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 do estágio (não pode exceder a trinta por cento da carga horária total do componente curricular):</w:t>
            </w:r>
          </w:p>
        </w:tc>
      </w:tr>
      <w:tr w:rsidR="000B3244" w14:paraId="7C313CBF" w14:textId="77777777">
        <w:trPr>
          <w:trHeight w:val="136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89A6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Conteúdos/temas com os quais irá trabalhar no estágio:</w:t>
            </w:r>
          </w:p>
          <w:p w14:paraId="103C8118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B3244" w14:paraId="47EFC4AB" w14:textId="77777777">
        <w:trPr>
          <w:trHeight w:val="80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7316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discente:</w:t>
            </w:r>
          </w:p>
        </w:tc>
      </w:tr>
      <w:tr w:rsidR="000B3244" w14:paraId="6B8C0BB7" w14:textId="77777777">
        <w:trPr>
          <w:trHeight w:val="92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BE5E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professor do componente curricular (supervisor):</w:t>
            </w:r>
          </w:p>
        </w:tc>
      </w:tr>
      <w:tr w:rsidR="000B3244" w14:paraId="7FDB6DCF" w14:textId="77777777">
        <w:trPr>
          <w:trHeight w:val="92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5713" w14:textId="77777777" w:rsidR="000B32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orientador (quando este não for o professor responsável pelo componente de realização do estágio):  </w:t>
            </w:r>
          </w:p>
        </w:tc>
      </w:tr>
      <w:tr w:rsidR="000B3244" w14:paraId="35E7C634" w14:textId="77777777">
        <w:trPr>
          <w:trHeight w:val="66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BC9E" w14:textId="385DFA3D" w:rsidR="006E0E9E" w:rsidRDefault="006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Assinatura do c</w:t>
            </w:r>
            <w:r w:rsidRPr="006E0E9E">
              <w:rPr>
                <w:rFonts w:ascii="Arial" w:eastAsia="Arial" w:hAnsi="Arial" w:cs="Arial"/>
              </w:rPr>
              <w:t>oordenador do curso de graduação</w:t>
            </w:r>
            <w:r>
              <w:rPr>
                <w:rFonts w:ascii="Arial" w:eastAsia="Arial" w:hAnsi="Arial" w:cs="Arial"/>
              </w:rPr>
              <w:t>:</w:t>
            </w:r>
          </w:p>
          <w:p w14:paraId="20108C6C" w14:textId="14E3D300" w:rsidR="000B3244" w:rsidRDefault="000B3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E0E9E" w14:paraId="2261325D" w14:textId="77777777">
        <w:trPr>
          <w:trHeight w:val="66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D0BF" w14:textId="0322565C" w:rsidR="006E0E9E" w:rsidRDefault="006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proofErr w:type="spellStart"/>
            <w:r>
              <w:rPr>
                <w:rFonts w:ascii="Arial" w:eastAsia="Arial" w:hAnsi="Arial" w:cs="Arial"/>
              </w:rPr>
              <w:t>xx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xx</w:t>
            </w:r>
            <w:proofErr w:type="spellEnd"/>
            <w:r>
              <w:rPr>
                <w:rFonts w:ascii="Arial" w:eastAsia="Arial" w:hAnsi="Arial" w:cs="Arial"/>
              </w:rPr>
              <w:t>/20xx</w:t>
            </w:r>
          </w:p>
        </w:tc>
      </w:tr>
    </w:tbl>
    <w:p w14:paraId="17AB90DC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BE104D7" w14:textId="77777777" w:rsidR="000B324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br w:type="page"/>
      </w:r>
    </w:p>
    <w:p w14:paraId="7283796E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2</w:t>
      </w:r>
    </w:p>
    <w:p w14:paraId="38D65C2F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Modelo de relatório</w:t>
      </w:r>
    </w:p>
    <w:p w14:paraId="129B4E38" w14:textId="77777777" w:rsidR="000B3244" w:rsidRDefault="000B3244">
      <w:pPr>
        <w:spacing w:after="0" w:line="240" w:lineRule="auto"/>
        <w:rPr>
          <w:rFonts w:ascii="Arial" w:eastAsia="Arial" w:hAnsi="Arial" w:cs="Arial"/>
        </w:rPr>
      </w:pPr>
    </w:p>
    <w:p w14:paraId="6B147755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DO PAMPA</w:t>
      </w:r>
    </w:p>
    <w:p w14:paraId="0B32F28A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CAMPUS SÃO BORJA</w:t>
      </w:r>
    </w:p>
    <w:p w14:paraId="3C8F58F2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0" w:right="-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 DE PÓS-GRADUAÇÃO EM COMUNICAÇÃO E INDÚSTRIA CRIATIVA (PPGCIC)</w:t>
      </w:r>
    </w:p>
    <w:p w14:paraId="62541A52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MESTRADO PROFISSIONAL</w:t>
      </w:r>
    </w:p>
    <w:p w14:paraId="4F82B6E5" w14:textId="77777777" w:rsidR="000B324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64AF59BD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36128CBD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AE09C7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2FB9C5FA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04ECC185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09C8C50D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763C489E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01BAC323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74DCB69B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52564E8C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5410338A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0C961771" w14:textId="77777777" w:rsidR="000B3244" w:rsidRDefault="000B3244">
      <w:pPr>
        <w:spacing w:after="0" w:line="240" w:lineRule="auto"/>
        <w:jc w:val="center"/>
        <w:rPr>
          <w:rFonts w:ascii="Arial" w:eastAsia="Arial" w:hAnsi="Arial" w:cs="Arial"/>
        </w:rPr>
      </w:pPr>
    </w:p>
    <w:p w14:paraId="750E0983" w14:textId="77777777" w:rsidR="000B324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368FE106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Final de Estágio de Docência</w:t>
      </w:r>
    </w:p>
    <w:p w14:paraId="48B87587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6781876B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6F3509BB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60C3406B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3D8B41E1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226B3BFE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06E93E4B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3D076D82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6100D8C9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78897893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4CE38C46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5089306C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3A1374A7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176F0735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19743C3F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1B37F503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4CBF2970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5CA5941D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573001FD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discente:</w:t>
      </w:r>
    </w:p>
    <w:p w14:paraId="67C91E80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professor responsável pelo componente curricular (supervisor):</w:t>
      </w:r>
    </w:p>
    <w:p w14:paraId="29A3FB4E" w14:textId="77777777" w:rsidR="000B324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Componente curricular:</w:t>
      </w:r>
    </w:p>
    <w:p w14:paraId="12EC9AE8" w14:textId="77777777" w:rsidR="000B324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graduação:</w:t>
      </w:r>
    </w:p>
    <w:p w14:paraId="19FF7945" w14:textId="77777777" w:rsidR="000B324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 do campus:</w:t>
      </w:r>
    </w:p>
    <w:p w14:paraId="78DC0E60" w14:textId="77777777" w:rsidR="000B324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 do estágio:</w:t>
      </w:r>
    </w:p>
    <w:p w14:paraId="2D206F90" w14:textId="77777777" w:rsidR="000B324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término do estágio:</w:t>
      </w:r>
    </w:p>
    <w:p w14:paraId="5064B65C" w14:textId="77777777" w:rsidR="000B324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Carga horária total do estágio:</w:t>
      </w:r>
    </w:p>
    <w:p w14:paraId="42B4D977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2F076F3E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br w:type="page"/>
      </w:r>
    </w:p>
    <w:p w14:paraId="4B435C2A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1 Introdução</w:t>
      </w:r>
    </w:p>
    <w:p w14:paraId="72338B66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3E77C795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Introdução é importante para orientar aquele que vai ler o relatório. Aborda o assunto de maneira generalizada e breve, entre duas páginas e três páginas. Por tratar-se de relatório (relato pessoal) deve ser usada a primeira pessoa do singular explicitando, claramente, o que o estagiário fez e o que aprendeu. A redação nem é científica, nem é coloquial: é redação técnico-profissional, demonstrando sua vivência profissional.</w:t>
      </w:r>
    </w:p>
    <w:p w14:paraId="14307EF7" w14:textId="77777777" w:rsidR="000B3244" w:rsidRDefault="000B3244" w:rsidP="00FA6B38">
      <w:pPr>
        <w:pStyle w:val="Ttulo1"/>
        <w:numPr>
          <w:ilvl w:val="0"/>
          <w:numId w:val="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383896C" w14:textId="77777777" w:rsidR="000B3244" w:rsidRDefault="00000000" w:rsidP="00FA6B38">
      <w:pPr>
        <w:pStyle w:val="Ttulo1"/>
        <w:numPr>
          <w:ilvl w:val="0"/>
          <w:numId w:val="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Atividades desenvolvidas</w:t>
      </w:r>
    </w:p>
    <w:p w14:paraId="083BB6D9" w14:textId="77777777" w:rsidR="000B3244" w:rsidRDefault="000B3244">
      <w:pPr>
        <w:spacing w:after="0" w:line="360" w:lineRule="auto"/>
      </w:pPr>
    </w:p>
    <w:p w14:paraId="75E268AA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Desenvolvimento tem por objetivo expor, de maneira clara, objetiva e com detalhes fundamentais, as ideias principais das tarefas realizadas no estágio, analisando-as e ressaltando os pormenores mais importantes. Cada atividade desenvolvida no estágio se constitui de um subtítulo, no qual o estagiário relata: o que foi feito; por que foi feito; como foi feito; a aprendizagem com essa atividade.</w:t>
      </w:r>
    </w:p>
    <w:p w14:paraId="09D626B1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Indicar, além das vivências, as referências bibliográficas, </w:t>
      </w:r>
      <w:proofErr w:type="spellStart"/>
      <w:r>
        <w:rPr>
          <w:rFonts w:ascii="Arial" w:eastAsia="Arial" w:hAnsi="Arial" w:cs="Arial"/>
          <w:i/>
        </w:rPr>
        <w:t>webgráficas</w:t>
      </w:r>
      <w:proofErr w:type="spellEnd"/>
      <w:r>
        <w:rPr>
          <w:rFonts w:ascii="Arial" w:eastAsia="Arial" w:hAnsi="Arial" w:cs="Arial"/>
        </w:rPr>
        <w:t xml:space="preserve"> etc., utilizadas no decorrer de cada uma das atividades desenvolvidas. Não inserir nada gratuitamente, porém, não deixar de inserir referências que serviram para o desenvolvimento de cada uma das atividades (leis, códigos, manuais, artigos, livros, sites etc.).</w:t>
      </w:r>
      <w:r>
        <w:rPr>
          <w:rFonts w:ascii="Arial" w:eastAsia="Arial" w:hAnsi="Arial" w:cs="Arial"/>
          <w:b/>
        </w:rPr>
        <w:t xml:space="preserve"> </w:t>
      </w:r>
    </w:p>
    <w:p w14:paraId="0F2AFA80" w14:textId="77777777" w:rsidR="00FA6B38" w:rsidRDefault="00FA6B38" w:rsidP="00FA6B38">
      <w:pPr>
        <w:pStyle w:val="Ttulo1"/>
        <w:numPr>
          <w:ilvl w:val="0"/>
          <w:numId w:val="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62F44B0" w14:textId="0575B199" w:rsidR="000B3244" w:rsidRPr="00FA6B38" w:rsidRDefault="00000000" w:rsidP="00FA6B38">
      <w:pPr>
        <w:pStyle w:val="Ttulo1"/>
        <w:numPr>
          <w:ilvl w:val="0"/>
          <w:numId w:val="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A6B38">
        <w:rPr>
          <w:rFonts w:ascii="Arial" w:eastAsia="Arial" w:hAnsi="Arial" w:cs="Arial"/>
          <w:sz w:val="22"/>
          <w:szCs w:val="22"/>
        </w:rPr>
        <w:t>3 Conclusões</w:t>
      </w:r>
    </w:p>
    <w:p w14:paraId="0E6B15A4" w14:textId="77777777" w:rsidR="000B3244" w:rsidRDefault="000B3244"/>
    <w:p w14:paraId="3D29F83D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Conclusões consistem em uma análise crítica do estágio em termos de contribuição para a formação profissional do estagiário. Devem aparecer as críticas, positivas e/ou negativas.</w:t>
      </w:r>
    </w:p>
    <w:p w14:paraId="0E2516D4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Finalizar com o que foi feito, por que foi feito, como foi feito e a aprendizagem obtida no estágio como um todo. Aqui a reflexão é sobre o estágio no todo e não em cada uma das atividades, como no Desenvolvimento. É a oportunidade que o estagiário tem de dar sua opinião sobre a validade do estágio de docência, a importância do mesmo para sua vida profissional.</w:t>
      </w:r>
    </w:p>
    <w:p w14:paraId="3FE96E40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br w:type="page"/>
      </w:r>
    </w:p>
    <w:p w14:paraId="79375FAB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REFERÊNCIAS</w:t>
      </w:r>
    </w:p>
    <w:p w14:paraId="5C5E1BD4" w14:textId="77777777" w:rsidR="000B3244" w:rsidRDefault="000B32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215E85D5" w14:textId="77777777" w:rsidR="000B324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Relação das referências usadas durante o texto do Relatório.</w:t>
      </w:r>
    </w:p>
    <w:p w14:paraId="424112D9" w14:textId="77777777" w:rsidR="000B324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br w:type="page"/>
      </w:r>
    </w:p>
    <w:p w14:paraId="557CD9D6" w14:textId="77777777" w:rsidR="000B3244" w:rsidRDefault="000B3244">
      <w:pPr>
        <w:spacing w:after="0" w:line="360" w:lineRule="auto"/>
        <w:jc w:val="both"/>
        <w:rPr>
          <w:rFonts w:ascii="Arial" w:eastAsia="Arial" w:hAnsi="Arial" w:cs="Arial"/>
        </w:rPr>
      </w:pPr>
    </w:p>
    <w:p w14:paraId="31BDB9C4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PARECER DO PROFESSOR SUPERVISOR</w:t>
      </w:r>
    </w:p>
    <w:p w14:paraId="568C5191" w14:textId="77777777" w:rsidR="000B3244" w:rsidRDefault="000B3244">
      <w:pPr>
        <w:spacing w:after="0" w:line="360" w:lineRule="auto"/>
        <w:rPr>
          <w:rFonts w:ascii="Arial" w:eastAsia="Arial" w:hAnsi="Arial" w:cs="Arial"/>
          <w:b/>
        </w:rPr>
      </w:pPr>
    </w:p>
    <w:p w14:paraId="60221ECF" w14:textId="77777777" w:rsidR="000B3244" w:rsidRDefault="00000000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Considerar a participação e o envolvimento do discente nas atividades realizadas no decorrer do estágio de docência.</w:t>
      </w:r>
    </w:p>
    <w:p w14:paraId="1804E410" w14:textId="77777777" w:rsidR="000B324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br w:type="page"/>
      </w:r>
    </w:p>
    <w:p w14:paraId="0EADECC4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ASSINATURAS</w:t>
      </w:r>
    </w:p>
    <w:p w14:paraId="4160E276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3CDC98BE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5DC7CA0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26A5EA88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4623262B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4D7C1364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14:paraId="2C00C004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discente</w:t>
      </w:r>
    </w:p>
    <w:p w14:paraId="33D32761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469A8A7B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31BF6D25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17CB03D4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625E9842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6203F750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14:paraId="4D33A203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supervisor</w:t>
      </w:r>
    </w:p>
    <w:p w14:paraId="50DB20C9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018594BE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7CA7E8B4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50973D9F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5523E848" w14:textId="77777777" w:rsidR="000B3244" w:rsidRDefault="000B3244">
      <w:pPr>
        <w:spacing w:after="0" w:line="360" w:lineRule="auto"/>
        <w:jc w:val="center"/>
        <w:rPr>
          <w:rFonts w:ascii="Arial" w:eastAsia="Arial" w:hAnsi="Arial" w:cs="Arial"/>
        </w:rPr>
      </w:pPr>
    </w:p>
    <w:p w14:paraId="5D930518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14:paraId="6C375BFB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orientador</w:t>
      </w:r>
    </w:p>
    <w:p w14:paraId="22D0AC77" w14:textId="77777777" w:rsidR="000B3244" w:rsidRDefault="00000000">
      <w:pPr>
        <w:spacing w:after="0"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[Deletar em caso do orientador coincidir com o supervisor]</w:t>
      </w:r>
    </w:p>
    <w:sectPr w:rsidR="000B324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77E"/>
    <w:multiLevelType w:val="multilevel"/>
    <w:tmpl w:val="796243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8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44"/>
    <w:rsid w:val="000B3244"/>
    <w:rsid w:val="006E0E9E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677F"/>
  <w15:docId w15:val="{08E38DD8-0F72-4722-BFFF-E340F60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EA"/>
  </w:style>
  <w:style w:type="paragraph" w:styleId="Ttulo1">
    <w:name w:val="heading 1"/>
    <w:basedOn w:val="Normal"/>
    <w:next w:val="Normal"/>
    <w:link w:val="Ttulo1Char"/>
    <w:uiPriority w:val="9"/>
    <w:qFormat/>
    <w:rsid w:val="00FE27E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Bitstream Vera Sans" w:hAnsi="Times New Roman" w:cs="Times New Roman"/>
      <w:b/>
      <w:sz w:val="24"/>
      <w:szCs w:val="20"/>
      <w:lang w:val="x-none"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FE27EA"/>
    <w:rPr>
      <w:rFonts w:ascii="Times New Roman" w:eastAsia="Bitstream Vera Sans" w:hAnsi="Times New Roman" w:cs="Times New Roman"/>
      <w:b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F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fW4/kf0CW2MUixY0liHBlbACqA==">AMUW2mU6lqvRI6iAF1y3WPpxCjSgvu5XoWb+Dqw2FJ7+R1Mnju0dyIF4lxmZrHhwWbtScyNoy4eEZmZ+84pIQoZXgkYFVgATXDfLa2suj7a8msq29H+lCm4=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Julianny Cardoso</cp:lastModifiedBy>
  <cp:revision>4</cp:revision>
  <dcterms:created xsi:type="dcterms:W3CDTF">2019-08-01T20:43:00Z</dcterms:created>
  <dcterms:modified xsi:type="dcterms:W3CDTF">2023-09-15T18:56:00Z</dcterms:modified>
</cp:coreProperties>
</file>