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72"/>
        <w:ind w:right="8463"/>
        <w:rPr>
          <w:rFonts w:hint="default" w:ascii="Palatino Regular" w:hAnsi="Palatino Regular" w:cs="Palatino Regular"/>
          <w:sz w:val="24"/>
          <w:szCs w:val="24"/>
        </w:rPr>
      </w:pPr>
      <w:r>
        <w:rPr>
          <w:rFonts w:ascii="Arial" w:hAnsi="Arial" w:eastAsia="Arial" w:cs="Arial"/>
          <w:sz w:val="20"/>
          <w:szCs w:val="20"/>
          <w:rtl w:val="0"/>
        </w:rPr>
        <w:t xml:space="preserve"> </w:t>
      </w:r>
    </w:p>
    <w:p w14:paraId="00000002">
      <w:pPr>
        <w:spacing w:after="0"/>
        <w:ind w:left="360" w:right="9" w:firstLine="0"/>
        <w:jc w:val="center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Merriweather" w:cs="Palatino Regular"/>
          <w:b/>
          <w:sz w:val="24"/>
          <w:szCs w:val="24"/>
          <w:rtl w:val="0"/>
        </w:rPr>
        <w:t xml:space="preserve">DECLARAÇÃO DE NÃO VÍNCULO EMPREGATÍCIO </w:t>
      </w:r>
    </w:p>
    <w:p w14:paraId="00000003">
      <w:pPr>
        <w:spacing w:after="0"/>
        <w:ind w:right="8463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 </w:t>
      </w:r>
    </w:p>
    <w:p w14:paraId="00000004">
      <w:pPr>
        <w:spacing w:after="0"/>
        <w:ind w:right="8463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 </w:t>
      </w:r>
    </w:p>
    <w:p w14:paraId="00000005">
      <w:pPr>
        <w:spacing w:after="0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 </w:t>
      </w:r>
    </w:p>
    <w:p w14:paraId="00000006">
      <w:pPr>
        <w:spacing w:after="5" w:line="249" w:lineRule="auto"/>
        <w:ind w:left="-5" w:hanging="10"/>
        <w:jc w:val="both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Declaro, para os devidos fins, que eu, ___________________________________, CPF ______________, aluno (a) devidamente matriculado (a) da Universidade Federal do Pampa, no Programa de Pós-Graduação em Engenharia PPENG sob o número de matrícula ________________, em nível de doutorado, informo que NÃO possuo vínculo empregatício ou qualquer outra atividade remunerada.  </w:t>
      </w:r>
    </w:p>
    <w:p w14:paraId="00000007">
      <w:pPr>
        <w:spacing w:after="3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 </w:t>
      </w:r>
    </w:p>
    <w:p w14:paraId="00000008">
      <w:pPr>
        <w:pStyle w:val="3"/>
        <w:ind w:left="0" w:firstLine="0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Arial" w:cs="Palatino Regular"/>
          <w:sz w:val="24"/>
          <w:szCs w:val="24"/>
          <w:rtl w:val="0"/>
        </w:rPr>
        <w:t xml:space="preserve"> </w:t>
      </w:r>
      <w:r>
        <w:rPr>
          <w:rFonts w:hint="default" w:ascii="Palatino Regular" w:hAnsi="Palatino Regular" w:cs="Palatino Regular"/>
          <w:sz w:val="24"/>
          <w:szCs w:val="24"/>
          <w:rtl w:val="0"/>
        </w:rPr>
        <w:t xml:space="preserve">Bolsas Declaratórias </w:t>
      </w:r>
    </w:p>
    <w:p w14:paraId="00000009">
      <w:pPr>
        <w:spacing w:after="0"/>
        <w:ind w:left="720" w:firstLine="0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 </w:t>
      </w:r>
    </w:p>
    <w:p w14:paraId="0000000A">
      <w:pPr>
        <w:spacing w:after="77" w:line="240" w:lineRule="auto"/>
        <w:ind w:left="715" w:hanging="370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Times New Roman" w:cs="Palatino Regular"/>
          <w:sz w:val="24"/>
          <w:szCs w:val="24"/>
          <w:rtl w:val="0"/>
        </w:rPr>
        <w:t>●</w:t>
      </w:r>
      <w:r>
        <w:rPr>
          <w:rFonts w:hint="default" w:ascii="Palatino Regular" w:hAnsi="Palatino Regular" w:eastAsia="Arial" w:cs="Palatino Regular"/>
          <w:sz w:val="24"/>
          <w:szCs w:val="24"/>
          <w:rtl w:val="0"/>
        </w:rPr>
        <w:t xml:space="preserve"> </w:t>
      </w: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Acumulará essa bolsa Capes com outra bolsa, nacional ou internacional, de mesmo nível, financiada com recursos públicos federais? </w:t>
      </w:r>
    </w:p>
    <w:p w14:paraId="0000000B">
      <w:pPr>
        <w:pStyle w:val="3"/>
        <w:ind w:left="715" w:firstLine="360"/>
        <w:rPr>
          <w:rFonts w:hint="default" w:ascii="Palatino Regular" w:hAnsi="Palatino Regular" w:cs="Palatino Regular"/>
          <w:sz w:val="24"/>
          <w:szCs w:val="24"/>
        </w:rPr>
      </w:pPr>
      <w:sdt>
        <w:sdtPr>
          <w:rPr>
            <w:rFonts w:hint="default" w:ascii="Palatino Regular" w:hAnsi="Palatino Regular" w:cs="Palatino Regular"/>
            <w:sz w:val="24"/>
            <w:szCs w:val="24"/>
          </w:rPr>
          <w:tag w:val="goog_rdk_0"/>
          <w:id w:val="1666495213"/>
        </w:sdtPr>
        <w:sdtEndPr>
          <w:rPr>
            <w:rFonts w:hint="default" w:ascii="Palatino Regular" w:hAnsi="Palatino Regular" w:cs="Palatino Regular"/>
            <w:sz w:val="24"/>
            <w:szCs w:val="24"/>
          </w:rPr>
        </w:sdtEndPr>
        <w:sdtContent>
          <w:r>
            <w:rPr>
              <w:rFonts w:hint="default" w:ascii="Palatino Regular" w:hAnsi="Palatino Regular" w:eastAsia="Arial Unicode MS" w:cs="Palatino Regular"/>
              <w:b w:val="0"/>
              <w:sz w:val="24"/>
              <w:szCs w:val="24"/>
              <w:rtl w:val="0"/>
            </w:rPr>
            <w:t>☐</w:t>
          </w:r>
        </w:sdtContent>
      </w:sdt>
      <w:r>
        <w:rPr>
          <w:rFonts w:hint="default" w:ascii="Palatino Regular" w:hAnsi="Palatino Regular" w:cs="Palatino Regular"/>
          <w:sz w:val="24"/>
          <w:szCs w:val="24"/>
          <w:rtl w:val="0"/>
        </w:rPr>
        <w:t xml:space="preserve">   Sim   </w:t>
      </w:r>
      <w:sdt>
        <w:sdtPr>
          <w:rPr>
            <w:rFonts w:hint="default" w:ascii="Palatino Regular" w:hAnsi="Palatino Regular" w:cs="Palatino Regular"/>
            <w:sz w:val="24"/>
            <w:szCs w:val="24"/>
          </w:rPr>
          <w:tag w:val="goog_rdk_1"/>
          <w:id w:val="-1"/>
        </w:sdtPr>
        <w:sdtEndPr>
          <w:rPr>
            <w:rFonts w:hint="default" w:ascii="Palatino Regular" w:hAnsi="Palatino Regular" w:cs="Palatino Regular"/>
            <w:sz w:val="24"/>
            <w:szCs w:val="24"/>
          </w:rPr>
        </w:sdtEndPr>
        <w:sdtContent>
          <w:r>
            <w:rPr>
              <w:rFonts w:hint="default" w:ascii="Palatino Regular" w:hAnsi="Palatino Regular" w:eastAsia="Arial Unicode MS" w:cs="Palatino Regular"/>
              <w:b w:val="0"/>
              <w:sz w:val="24"/>
              <w:szCs w:val="24"/>
              <w:rtl w:val="0"/>
            </w:rPr>
            <w:t>☐</w:t>
          </w:r>
        </w:sdtContent>
      </w:sdt>
      <w:r>
        <w:rPr>
          <w:rFonts w:hint="default" w:ascii="Palatino Regular" w:hAnsi="Palatino Regular" w:eastAsia="Calibri" w:cs="Palatino Regular"/>
          <w:sz w:val="24"/>
          <w:szCs w:val="24"/>
          <w:rtl w:val="0"/>
        </w:rPr>
        <w:t xml:space="preserve">   </w:t>
      </w:r>
      <w:r>
        <w:rPr>
          <w:rFonts w:hint="default" w:ascii="Palatino Regular" w:hAnsi="Palatino Regular" w:cs="Palatino Regular"/>
          <w:sz w:val="24"/>
          <w:szCs w:val="24"/>
          <w:rtl w:val="0"/>
        </w:rPr>
        <w:t xml:space="preserve">Não </w:t>
      </w:r>
    </w:p>
    <w:p w14:paraId="0000000C">
      <w:pPr>
        <w:spacing w:after="77" w:line="240" w:lineRule="auto"/>
        <w:ind w:left="715" w:hanging="370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Times New Roman" w:cs="Palatino Regular"/>
          <w:sz w:val="24"/>
          <w:szCs w:val="24"/>
          <w:rtl w:val="0"/>
        </w:rPr>
        <w:t>●</w:t>
      </w:r>
      <w:r>
        <w:rPr>
          <w:rFonts w:hint="default" w:ascii="Palatino Regular" w:hAnsi="Palatino Regular" w:eastAsia="Arial" w:cs="Palatino Regular"/>
          <w:sz w:val="24"/>
          <w:szCs w:val="24"/>
          <w:rtl w:val="0"/>
        </w:rPr>
        <w:t xml:space="preserve"> </w:t>
      </w: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>Acumulará essa bolsa Capes com outra bolsa, nacional ou internacional, cuja legislação vigente vede expressamente o acúmulo?</w:t>
      </w:r>
      <w:r>
        <w:rPr>
          <w:rFonts w:hint="default" w:ascii="Palatino Regular" w:hAnsi="Palatino Regular" w:eastAsia="Merriweather" w:cs="Palatino Regular"/>
          <w:b/>
          <w:sz w:val="24"/>
          <w:szCs w:val="24"/>
          <w:rtl w:val="0"/>
        </w:rPr>
        <w:t xml:space="preserve"> </w:t>
      </w: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  </w:t>
      </w:r>
    </w:p>
    <w:p w14:paraId="0000000D">
      <w:pPr>
        <w:pStyle w:val="3"/>
        <w:ind w:left="715" w:firstLine="360"/>
        <w:rPr>
          <w:rFonts w:hint="default" w:ascii="Palatino Regular" w:hAnsi="Palatino Regular" w:cs="Palatino Regular"/>
          <w:sz w:val="24"/>
          <w:szCs w:val="24"/>
        </w:rPr>
      </w:pPr>
      <w:sdt>
        <w:sdtPr>
          <w:rPr>
            <w:rFonts w:hint="default" w:ascii="Palatino Regular" w:hAnsi="Palatino Regular" w:cs="Palatino Regular"/>
            <w:sz w:val="24"/>
            <w:szCs w:val="24"/>
          </w:rPr>
          <w:tag w:val="goog_rdk_2"/>
          <w:id w:val="347293682"/>
        </w:sdtPr>
        <w:sdtEndPr>
          <w:rPr>
            <w:rFonts w:hint="default" w:ascii="Palatino Regular" w:hAnsi="Palatino Regular" w:cs="Palatino Regular"/>
            <w:sz w:val="24"/>
            <w:szCs w:val="24"/>
          </w:rPr>
        </w:sdtEndPr>
        <w:sdtContent>
          <w:r>
            <w:rPr>
              <w:rFonts w:hint="default" w:ascii="Palatino Regular" w:hAnsi="Palatino Regular" w:eastAsia="Arial Unicode MS" w:cs="Palatino Regular"/>
              <w:b w:val="0"/>
              <w:sz w:val="24"/>
              <w:szCs w:val="24"/>
              <w:rtl w:val="0"/>
            </w:rPr>
            <w:t>☐</w:t>
          </w:r>
        </w:sdtContent>
      </w:sdt>
      <w:r>
        <w:rPr>
          <w:rFonts w:hint="default" w:ascii="Palatino Regular" w:hAnsi="Palatino Regular" w:cs="Palatino Regular"/>
          <w:sz w:val="24"/>
          <w:szCs w:val="24"/>
          <w:rtl w:val="0"/>
        </w:rPr>
        <w:t xml:space="preserve">   Sim   </w:t>
      </w:r>
      <w:sdt>
        <w:sdtPr>
          <w:rPr>
            <w:rFonts w:hint="default" w:ascii="Palatino Regular" w:hAnsi="Palatino Regular" w:cs="Palatino Regular"/>
            <w:sz w:val="24"/>
            <w:szCs w:val="24"/>
          </w:rPr>
          <w:tag w:val="goog_rdk_3"/>
          <w:id w:val="307203977"/>
        </w:sdtPr>
        <w:sdtEndPr>
          <w:rPr>
            <w:rFonts w:hint="default" w:ascii="Palatino Regular" w:hAnsi="Palatino Regular" w:cs="Palatino Regular"/>
            <w:sz w:val="24"/>
            <w:szCs w:val="24"/>
          </w:rPr>
        </w:sdtEndPr>
        <w:sdtContent>
          <w:r>
            <w:rPr>
              <w:rFonts w:hint="default" w:ascii="Palatino Regular" w:hAnsi="Palatino Regular" w:eastAsia="Arial Unicode MS" w:cs="Palatino Regular"/>
              <w:b w:val="0"/>
              <w:sz w:val="24"/>
              <w:szCs w:val="24"/>
              <w:rtl w:val="0"/>
            </w:rPr>
            <w:t>☐</w:t>
          </w:r>
        </w:sdtContent>
      </w:sdt>
      <w:r>
        <w:rPr>
          <w:rFonts w:hint="default" w:ascii="Palatino Regular" w:hAnsi="Palatino Regular" w:eastAsia="Calibri" w:cs="Palatino Regular"/>
          <w:sz w:val="24"/>
          <w:szCs w:val="24"/>
          <w:rtl w:val="0"/>
        </w:rPr>
        <w:t xml:space="preserve">   </w:t>
      </w:r>
      <w:r>
        <w:rPr>
          <w:rFonts w:hint="default" w:ascii="Palatino Regular" w:hAnsi="Palatino Regular" w:cs="Palatino Regular"/>
          <w:sz w:val="24"/>
          <w:szCs w:val="24"/>
          <w:rtl w:val="0"/>
        </w:rPr>
        <w:t>Não</w:t>
      </w:r>
      <w:r>
        <w:rPr>
          <w:rFonts w:hint="default" w:ascii="Palatino Regular" w:hAnsi="Palatino Regular" w:eastAsia="Calibri" w:cs="Palatino Regular"/>
          <w:sz w:val="24"/>
          <w:szCs w:val="24"/>
          <w:rtl w:val="0"/>
        </w:rPr>
        <w:t xml:space="preserve"> </w:t>
      </w:r>
    </w:p>
    <w:p w14:paraId="0000000E">
      <w:pPr>
        <w:spacing w:after="77" w:line="240" w:lineRule="auto"/>
        <w:ind w:left="715" w:hanging="370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Times New Roman" w:cs="Palatino Regular"/>
          <w:sz w:val="24"/>
          <w:szCs w:val="24"/>
          <w:rtl w:val="0"/>
        </w:rPr>
        <w:t>●</w:t>
      </w:r>
      <w:r>
        <w:rPr>
          <w:rFonts w:hint="default" w:ascii="Palatino Regular" w:hAnsi="Palatino Regular" w:eastAsia="Arial" w:cs="Palatino Regular"/>
          <w:sz w:val="24"/>
          <w:szCs w:val="24"/>
          <w:rtl w:val="0"/>
        </w:rPr>
        <w:t xml:space="preserve"> </w:t>
      </w: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Acumulará essa bolsa Capes com outra bolsa, nacional ou internacional, de mesmo nível, financiada com recursos não federais?   </w:t>
      </w:r>
    </w:p>
    <w:p w14:paraId="0000000F">
      <w:pPr>
        <w:pStyle w:val="3"/>
        <w:ind w:left="715" w:firstLine="360"/>
        <w:rPr>
          <w:rFonts w:hint="default" w:ascii="Palatino Regular" w:hAnsi="Palatino Regular" w:cs="Palatino Regular"/>
          <w:sz w:val="24"/>
          <w:szCs w:val="24"/>
        </w:rPr>
      </w:pPr>
      <w:sdt>
        <w:sdtPr>
          <w:rPr>
            <w:rFonts w:hint="default" w:ascii="Palatino Regular" w:hAnsi="Palatino Regular" w:cs="Palatino Regular"/>
            <w:sz w:val="24"/>
            <w:szCs w:val="24"/>
          </w:rPr>
          <w:tag w:val="goog_rdk_4"/>
          <w:id w:val="104360828"/>
        </w:sdtPr>
        <w:sdtEndPr>
          <w:rPr>
            <w:rFonts w:hint="default" w:ascii="Palatino Regular" w:hAnsi="Palatino Regular" w:cs="Palatino Regular"/>
            <w:sz w:val="24"/>
            <w:szCs w:val="24"/>
          </w:rPr>
        </w:sdtEndPr>
        <w:sdtContent>
          <w:r>
            <w:rPr>
              <w:rFonts w:hint="default" w:ascii="Palatino Regular" w:hAnsi="Palatino Regular" w:eastAsia="Arial Unicode MS" w:cs="Palatino Regular"/>
              <w:b w:val="0"/>
              <w:sz w:val="24"/>
              <w:szCs w:val="24"/>
              <w:rtl w:val="0"/>
            </w:rPr>
            <w:t>☐</w:t>
          </w:r>
        </w:sdtContent>
      </w:sdt>
      <w:r>
        <w:rPr>
          <w:rFonts w:hint="default" w:ascii="Palatino Regular" w:hAnsi="Palatino Regular" w:cs="Palatino Regular"/>
          <w:sz w:val="24"/>
          <w:szCs w:val="24"/>
          <w:rtl w:val="0"/>
        </w:rPr>
        <w:t xml:space="preserve">   Sim   </w:t>
      </w:r>
      <w:sdt>
        <w:sdtPr>
          <w:rPr>
            <w:rFonts w:hint="default" w:ascii="Palatino Regular" w:hAnsi="Palatino Regular" w:cs="Palatino Regular"/>
            <w:sz w:val="24"/>
            <w:szCs w:val="24"/>
          </w:rPr>
          <w:tag w:val="goog_rdk_5"/>
          <w:id w:val="858397014"/>
        </w:sdtPr>
        <w:sdtEndPr>
          <w:rPr>
            <w:rFonts w:hint="default" w:ascii="Palatino Regular" w:hAnsi="Palatino Regular" w:cs="Palatino Regular"/>
            <w:sz w:val="24"/>
            <w:szCs w:val="24"/>
          </w:rPr>
        </w:sdtEndPr>
        <w:sdtContent>
          <w:r>
            <w:rPr>
              <w:rFonts w:hint="default" w:ascii="Palatino Regular" w:hAnsi="Palatino Regular" w:eastAsia="Arial Unicode MS" w:cs="Palatino Regular"/>
              <w:b w:val="0"/>
              <w:sz w:val="24"/>
              <w:szCs w:val="24"/>
              <w:rtl w:val="0"/>
            </w:rPr>
            <w:t>☐</w:t>
          </w:r>
        </w:sdtContent>
      </w:sdt>
      <w:r>
        <w:rPr>
          <w:rFonts w:hint="default" w:ascii="Palatino Regular" w:hAnsi="Palatino Regular" w:eastAsia="Calibri" w:cs="Palatino Regular"/>
          <w:sz w:val="24"/>
          <w:szCs w:val="24"/>
          <w:rtl w:val="0"/>
        </w:rPr>
        <w:t xml:space="preserve">   </w:t>
      </w:r>
      <w:r>
        <w:rPr>
          <w:rFonts w:hint="default" w:ascii="Palatino Regular" w:hAnsi="Palatino Regular" w:cs="Palatino Regular"/>
          <w:sz w:val="24"/>
          <w:szCs w:val="24"/>
          <w:rtl w:val="0"/>
        </w:rPr>
        <w:t xml:space="preserve">Não </w:t>
      </w:r>
    </w:p>
    <w:p w14:paraId="00000010">
      <w:pPr>
        <w:spacing w:after="77" w:line="240" w:lineRule="auto"/>
        <w:ind w:left="715" w:hanging="370"/>
        <w:rPr>
          <w:rFonts w:hint="default" w:ascii="Palatino Regular" w:hAnsi="Palatino Regular" w:cs="Palatino Regular"/>
          <w:sz w:val="24"/>
          <w:szCs w:val="24"/>
          <w:lang w:val="pt-BR"/>
        </w:rPr>
      </w:pPr>
      <w:r>
        <w:rPr>
          <w:rFonts w:hint="default" w:ascii="Palatino Regular" w:hAnsi="Palatino Regular" w:eastAsia="Times New Roman" w:cs="Palatino Regular"/>
          <w:sz w:val="24"/>
          <w:szCs w:val="24"/>
          <w:rtl w:val="0"/>
        </w:rPr>
        <w:t>●</w:t>
      </w:r>
      <w:r>
        <w:rPr>
          <w:rFonts w:hint="default" w:ascii="Palatino Regular" w:hAnsi="Palatino Regular" w:eastAsia="Arial" w:cs="Palatino Regular"/>
          <w:sz w:val="24"/>
          <w:szCs w:val="24"/>
          <w:rtl w:val="0"/>
        </w:rPr>
        <w:t xml:space="preserve"> </w:t>
      </w: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>Acumulará essa bolsa Capes com outra bolsa, nacional ou internacional, que não seja de mesmo nível?</w:t>
      </w:r>
      <w:r>
        <w:rPr>
          <w:rFonts w:hint="default" w:ascii="Palatino Regular" w:hAnsi="Palatino Regular" w:eastAsia="Merriweather" w:cs="Palatino Regular"/>
          <w:b/>
          <w:sz w:val="24"/>
          <w:szCs w:val="24"/>
          <w:rtl w:val="0"/>
        </w:rPr>
        <w:t xml:space="preserve"> </w:t>
      </w: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  </w:t>
      </w:r>
      <w:r>
        <w:rPr>
          <w:rFonts w:hint="default" w:ascii="Palatino Regular" w:hAnsi="Palatino Regular" w:eastAsia="Merriweather" w:cs="Palatino Regular"/>
          <w:sz w:val="24"/>
          <w:szCs w:val="24"/>
          <w:rtl w:val="0"/>
          <w:lang w:val="pt-BR"/>
        </w:rPr>
        <w:t>Ex. Residência em TIC</w:t>
      </w:r>
    </w:p>
    <w:p w14:paraId="00000011">
      <w:pPr>
        <w:pStyle w:val="3"/>
        <w:ind w:left="715" w:firstLine="360"/>
        <w:rPr>
          <w:rFonts w:hint="default" w:ascii="Palatino Regular" w:hAnsi="Palatino Regular" w:cs="Palatino Regular"/>
          <w:sz w:val="24"/>
          <w:szCs w:val="24"/>
        </w:rPr>
      </w:pPr>
      <w:sdt>
        <w:sdtPr>
          <w:rPr>
            <w:rFonts w:hint="default" w:ascii="Palatino Regular" w:hAnsi="Palatino Regular" w:cs="Palatino Regular"/>
            <w:sz w:val="24"/>
            <w:szCs w:val="24"/>
          </w:rPr>
          <w:tag w:val="goog_rdk_6"/>
          <w:id w:val="645780244"/>
        </w:sdtPr>
        <w:sdtEndPr>
          <w:rPr>
            <w:rFonts w:hint="default" w:ascii="Palatino Regular" w:hAnsi="Palatino Regular" w:cs="Palatino Regular"/>
            <w:sz w:val="24"/>
            <w:szCs w:val="24"/>
          </w:rPr>
        </w:sdtEndPr>
        <w:sdtContent>
          <w:r>
            <w:rPr>
              <w:rFonts w:hint="default" w:ascii="Palatino Regular" w:hAnsi="Palatino Regular" w:eastAsia="Arial Unicode MS" w:cs="Palatino Regular"/>
              <w:b w:val="0"/>
              <w:sz w:val="24"/>
              <w:szCs w:val="24"/>
              <w:rtl w:val="0"/>
            </w:rPr>
            <w:t>☐</w:t>
          </w:r>
        </w:sdtContent>
      </w:sdt>
      <w:r>
        <w:rPr>
          <w:rFonts w:hint="default" w:ascii="Palatino Regular" w:hAnsi="Palatino Regular" w:cs="Palatino Regular"/>
          <w:sz w:val="24"/>
          <w:szCs w:val="24"/>
          <w:rtl w:val="0"/>
        </w:rPr>
        <w:t xml:space="preserve">   Sim   </w:t>
      </w:r>
      <w:sdt>
        <w:sdtPr>
          <w:rPr>
            <w:rFonts w:hint="default" w:ascii="Palatino Regular" w:hAnsi="Palatino Regular" w:cs="Palatino Regular"/>
            <w:sz w:val="24"/>
            <w:szCs w:val="24"/>
          </w:rPr>
          <w:tag w:val="goog_rdk_7"/>
          <w:id w:val="39187548"/>
        </w:sdtPr>
        <w:sdtEndPr>
          <w:rPr>
            <w:rFonts w:hint="default" w:ascii="Palatino Regular" w:hAnsi="Palatino Regular" w:cs="Palatino Regular"/>
            <w:sz w:val="24"/>
            <w:szCs w:val="24"/>
          </w:rPr>
        </w:sdtEndPr>
        <w:sdtContent>
          <w:r>
            <w:rPr>
              <w:rFonts w:hint="default" w:ascii="Palatino Regular" w:hAnsi="Palatino Regular" w:eastAsia="Arial Unicode MS" w:cs="Palatino Regular"/>
              <w:b w:val="0"/>
              <w:sz w:val="24"/>
              <w:szCs w:val="24"/>
              <w:rtl w:val="0"/>
            </w:rPr>
            <w:t>☐</w:t>
          </w:r>
        </w:sdtContent>
      </w:sdt>
      <w:r>
        <w:rPr>
          <w:rFonts w:hint="default" w:ascii="Palatino Regular" w:hAnsi="Palatino Regular" w:eastAsia="Calibri" w:cs="Palatino Regular"/>
          <w:sz w:val="24"/>
          <w:szCs w:val="24"/>
          <w:rtl w:val="0"/>
        </w:rPr>
        <w:t xml:space="preserve">   </w:t>
      </w:r>
      <w:r>
        <w:rPr>
          <w:rFonts w:hint="default" w:ascii="Palatino Regular" w:hAnsi="Palatino Regular" w:cs="Palatino Regular"/>
          <w:sz w:val="24"/>
          <w:szCs w:val="24"/>
          <w:rtl w:val="0"/>
        </w:rPr>
        <w:t xml:space="preserve">Não </w:t>
      </w:r>
    </w:p>
    <w:p w14:paraId="00000012">
      <w:pPr>
        <w:spacing w:after="0"/>
        <w:ind w:left="720" w:firstLine="0"/>
        <w:rPr>
          <w:rFonts w:hint="default" w:ascii="Palatino Regular" w:hAnsi="Palatino Regular" w:eastAsia="Merriweather" w:cs="Palatino Regular"/>
          <w:sz w:val="24"/>
          <w:szCs w:val="24"/>
          <w:lang w:val="pt-BR"/>
        </w:rPr>
      </w:pPr>
      <w:r>
        <w:rPr>
          <w:rFonts w:hint="default" w:ascii="Palatino Regular" w:hAnsi="Palatino Regular" w:eastAsia="Merriweather" w:cs="Palatino Regular"/>
          <w:sz w:val="24"/>
          <w:szCs w:val="24"/>
          <w:lang w:val="pt-BR"/>
        </w:rPr>
        <w:t>Se sim, qual a vigência?</w:t>
      </w:r>
    </w:p>
    <w:p w14:paraId="00000013">
      <w:pPr>
        <w:spacing w:after="0"/>
        <w:ind w:left="720" w:firstLine="0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 </w:t>
      </w:r>
    </w:p>
    <w:p w14:paraId="00000014">
      <w:pPr>
        <w:spacing w:after="0"/>
        <w:ind w:left="720" w:firstLine="0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 </w:t>
      </w:r>
    </w:p>
    <w:p w14:paraId="00000015">
      <w:pPr>
        <w:spacing w:after="231"/>
        <w:rPr>
          <w:rFonts w:hint="default" w:ascii="Arial Italic" w:hAnsi="Arial Italic" w:cs="Arial Italic"/>
          <w:i/>
          <w:iCs/>
          <w:sz w:val="24"/>
          <w:szCs w:val="24"/>
        </w:rPr>
      </w:pPr>
      <w:r>
        <w:rPr>
          <w:rFonts w:hint="default" w:ascii="Arial Italic" w:hAnsi="Arial Italic" w:eastAsia="Merriweather" w:cs="Arial Italic"/>
          <w:i/>
          <w:iCs/>
          <w:sz w:val="24"/>
          <w:szCs w:val="24"/>
          <w:rtl w:val="0"/>
        </w:rPr>
        <w:t xml:space="preserve">Local e data: ____________________________________________________________________ </w:t>
      </w:r>
    </w:p>
    <w:p w14:paraId="00000016">
      <w:pPr>
        <w:spacing w:after="234"/>
        <w:ind w:left="-5" w:hanging="10"/>
        <w:rPr>
          <w:rFonts w:hint="default" w:ascii="Palatino Regular" w:hAnsi="Palatino Regular" w:cs="Palatino Regular"/>
          <w:sz w:val="24"/>
          <w:szCs w:val="24"/>
        </w:rPr>
      </w:pPr>
      <w:r>
        <w:rPr>
          <w:rFonts w:hint="default" w:ascii="Arial Italic" w:hAnsi="Arial Italic" w:eastAsia="Merriweather" w:cs="Arial Italic"/>
          <w:i/>
          <w:iCs/>
          <w:sz w:val="24"/>
          <w:szCs w:val="24"/>
          <w:rtl w:val="0"/>
        </w:rPr>
        <w:t xml:space="preserve">Assinatura do(a) beneficiário(a) </w:t>
      </w:r>
      <w:r>
        <w:rPr>
          <w:rFonts w:hint="default" w:ascii="Arial Italic" w:hAnsi="Arial Italic" w:eastAsia="Merriweather" w:cs="Arial Italic"/>
          <w:i/>
          <w:iCs/>
          <w:sz w:val="24"/>
          <w:szCs w:val="24"/>
          <w:rtl w:val="0"/>
          <w:lang w:val="pt-BR"/>
        </w:rPr>
        <w:t xml:space="preserve">via </w:t>
      </w:r>
      <w:r>
        <w:rPr>
          <w:rFonts w:hint="default" w:ascii="Arial Italic" w:hAnsi="Arial Italic" w:eastAsia="Merriweather" w:cs="Arial Italic"/>
          <w:i/>
          <w:iCs/>
          <w:sz w:val="24"/>
          <w:szCs w:val="24"/>
          <w:rtl w:val="0"/>
        </w:rPr>
        <w:t>SouGov.br</w:t>
      </w:r>
      <w:r>
        <w:rPr>
          <w:rFonts w:hint="default" w:ascii="Arial Italic" w:hAnsi="Arial Italic" w:eastAsia="Merriweather" w:cs="Arial Italic"/>
          <w:i/>
          <w:iCs/>
          <w:sz w:val="24"/>
          <w:szCs w:val="24"/>
          <w:rtl w:val="0"/>
          <w:lang w:val="pt-BR"/>
        </w:rPr>
        <w:t xml:space="preserve"> </w:t>
      </w:r>
      <w:bookmarkStart w:id="0" w:name="_GoBack"/>
      <w:bookmarkEnd w:id="0"/>
      <w:r>
        <w:rPr>
          <w:rFonts w:hint="default" w:ascii="Arial Italic" w:hAnsi="Arial Italic" w:eastAsia="Merriweather" w:cs="Arial Italic"/>
          <w:i/>
          <w:iCs/>
          <w:sz w:val="24"/>
          <w:szCs w:val="24"/>
          <w:rtl w:val="0"/>
        </w:rPr>
        <w:t>:__</w:t>
      </w:r>
      <w:r>
        <w:rPr>
          <w:rFonts w:hint="default" w:ascii="Palatino Regular" w:hAnsi="Palatino Regular" w:eastAsia="Merriweather" w:cs="Palatino Regular"/>
          <w:sz w:val="24"/>
          <w:szCs w:val="24"/>
          <w:rtl w:val="0"/>
        </w:rPr>
        <w:t xml:space="preserve">________________________________________ </w:t>
      </w:r>
      <w:r>
        <w:rPr>
          <w:rFonts w:hint="default" w:ascii="Palatino Regular" w:hAnsi="Palatino Regular" w:eastAsia="Times New Roman" w:cs="Palatino Regular"/>
          <w:sz w:val="24"/>
          <w:szCs w:val="24"/>
          <w:rtl w:val="0"/>
        </w:rPr>
        <w:t xml:space="preserve"> </w:t>
      </w:r>
    </w:p>
    <w:sectPr>
      <w:pgSz w:w="11906" w:h="16841"/>
      <w:pgMar w:top="720" w:right="713" w:bottom="849" w:left="72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erriweath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Sans CNS">
    <w:panose1 w:val="020B0300000000000000"/>
    <w:charset w:val="88"/>
    <w:family w:val="auto"/>
    <w:pitch w:val="default"/>
    <w:sig w:usb0="00000001" w:usb1="1A0F1900" w:usb2="00000016" w:usb3="00000000" w:csb0="00120005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alatino Regular">
    <w:panose1 w:val="00000000000000000000"/>
    <w:charset w:val="00"/>
    <w:family w:val="auto"/>
    <w:pitch w:val="default"/>
    <w:sig w:usb0="A00002FF" w:usb1="7800205A" w:usb2="14600000" w:usb3="00000000" w:csb0="20000193" w:csb1="4D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Italic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FF1C3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link w:val="13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3" w:line="259" w:lineRule="auto"/>
      <w:ind w:left="10" w:right="5" w:hanging="10"/>
      <w:jc w:val="right"/>
    </w:pPr>
    <w:rPr>
      <w:rFonts w:ascii="Times New Roman" w:hAnsi="Times New Roman" w:eastAsia="Times New Roman" w:cs="Times New Roman"/>
      <w:color w:val="000000"/>
      <w:sz w:val="26"/>
      <w:szCs w:val="26"/>
      <w:u w:val="none"/>
      <w:shd w:val="clear" w:fill="auto"/>
      <w:vertAlign w:val="baseline"/>
    </w:rPr>
  </w:style>
  <w:style w:type="paragraph" w:styleId="3">
    <w:name w:val="heading 2"/>
    <w:basedOn w:val="1"/>
    <w:next w:val="1"/>
    <w:link w:val="14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1" w:lineRule="auto"/>
      <w:ind w:left="370" w:right="0" w:hanging="10"/>
      <w:jc w:val="left"/>
    </w:pPr>
    <w:rPr>
      <w:rFonts w:ascii="Merriweather" w:hAnsi="Merriweather" w:eastAsia="Merriweather" w:cs="Merriweather"/>
      <w:b/>
      <w:color w:val="000000"/>
      <w:sz w:val="24"/>
      <w:szCs w:val="24"/>
      <w:u w:val="none"/>
      <w:shd w:val="clear" w:fill="auto"/>
      <w:vertAlign w:val="baseline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Normal"/>
    <w:uiPriority w:val="0"/>
  </w:style>
  <w:style w:type="character" w:customStyle="1" w:styleId="13">
    <w:name w:val="Heading 1 Char"/>
    <w:link w:val="2"/>
    <w:uiPriority w:val="0"/>
    <w:rPr>
      <w:rFonts w:ascii="Times New Roman" w:hAnsi="Times New Roman" w:eastAsia="Times New Roman" w:cs="Times New Roman"/>
      <w:color w:val="000000"/>
      <w:sz w:val="26"/>
    </w:rPr>
  </w:style>
  <w:style w:type="character" w:customStyle="1" w:styleId="14">
    <w:name w:val="Heading 2 Char"/>
    <w:link w:val="3"/>
    <w:uiPriority w:val="0"/>
    <w:rPr>
      <w:rFonts w:ascii="Merriweather" w:hAnsi="Merriweather" w:eastAsia="Merriweather" w:cs="Merriweather"/>
      <w:b/>
      <w:color w:val="000000"/>
      <w:sz w:val="24"/>
    </w:rPr>
  </w:style>
  <w:style w:type="table" w:customStyle="1" w:styleId="15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TP284ChZHbL1opg8YB7HglvQ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kbzdLZHJGcnRENUhvZGo2V1pBWlNyeFRTYnp3UWx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Office_6.12.1.8654_F1E327BC-269C-435d-A152-05C5408002CA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2025-04-04T09:31:00Z</dcterms:created>
  <dc:creator>Lara Oliveira Sousa</dc:creator>
  <cp:lastModifiedBy>Chiara Valsecchi</cp:lastModifiedBy>
  <dcterms:modified xsi:type="dcterms:W3CDTF">2025-08-11T17:24:32Z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1033-6.12.1.8654</vt:lpwstr>
  </property>
  <property fmtid="{D5CDD505-2E9C-101B-9397-08002B2CF9AE}" pid="3" name="ICV">
    <vt:lpwstr>778A72478F72822A80519A68F0811596_42</vt:lpwstr>
  </property>
</Properties>
</file>