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04" w:rsidRPr="00BB7104" w:rsidRDefault="00BB7104" w:rsidP="00BB7104">
      <w:pPr>
        <w:spacing w:after="0" w:line="240" w:lineRule="auto"/>
        <w:outlineLvl w:val="2"/>
        <w:rPr>
          <w:rFonts w:ascii="Tahoma" w:eastAsia="Times New Roman" w:hAnsi="Tahoma" w:cs="Tahoma"/>
          <w:color w:val="D96D00"/>
          <w:sz w:val="27"/>
          <w:szCs w:val="27"/>
          <w:lang w:eastAsia="pt-BR"/>
        </w:rPr>
      </w:pPr>
      <w:bookmarkStart w:id="0" w:name="_GoBack"/>
      <w:bookmarkEnd w:id="0"/>
      <w:r w:rsidRPr="00BB7104">
        <w:rPr>
          <w:rFonts w:ascii="Tahoma" w:eastAsia="Times New Roman" w:hAnsi="Tahoma" w:cs="Tahoma"/>
          <w:color w:val="D96D00"/>
          <w:sz w:val="27"/>
          <w:szCs w:val="27"/>
          <w:lang w:eastAsia="pt-BR"/>
        </w:rPr>
        <w:t>08/04/2014 (Atualizado em 08/04/2014)</w:t>
      </w:r>
    </w:p>
    <w:p w:rsidR="00BB7104" w:rsidRPr="00BB7104" w:rsidRDefault="00BB7104" w:rsidP="00BB7104">
      <w:pPr>
        <w:spacing w:after="150" w:line="240" w:lineRule="auto"/>
        <w:jc w:val="both"/>
        <w:rPr>
          <w:rFonts w:ascii="Tahoma" w:eastAsia="Times New Roman" w:hAnsi="Tahoma" w:cs="Tahoma"/>
          <w:color w:val="FFFFFF"/>
          <w:sz w:val="17"/>
          <w:szCs w:val="17"/>
          <w:lang w:eastAsia="pt-BR"/>
        </w:rPr>
      </w:pPr>
      <w:r>
        <w:rPr>
          <w:rFonts w:ascii="Tahoma" w:eastAsia="Times New Roman" w:hAnsi="Tahoma" w:cs="Tahoma"/>
          <w:noProof/>
          <w:color w:val="FFFFFF"/>
          <w:sz w:val="17"/>
          <w:szCs w:val="17"/>
          <w:lang w:eastAsia="pt-BR"/>
        </w:rPr>
        <w:drawing>
          <wp:inline distT="0" distB="0" distL="0" distR="0">
            <wp:extent cx="3028950" cy="2085975"/>
            <wp:effectExtent l="0" t="0" r="0" b="9525"/>
            <wp:docPr id="1" name="Imagem 1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104" w:rsidRPr="00BB7104" w:rsidRDefault="00BB7104" w:rsidP="00BB7104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pt-BR"/>
        </w:rPr>
      </w:pPr>
      <w:r w:rsidRPr="00BB7104">
        <w:rPr>
          <w:rFonts w:ascii="Tahoma" w:eastAsia="Times New Roman" w:hAnsi="Tahoma" w:cs="Tahoma"/>
          <w:sz w:val="17"/>
          <w:szCs w:val="17"/>
          <w:lang w:eastAsia="pt-BR"/>
        </w:rPr>
        <w:t xml:space="preserve">Professores – de forma especial aqueles que possuem, apenas, o curso Normal, sem formação superior -, além de pessoas com Ensino </w:t>
      </w:r>
      <w:proofErr w:type="gramStart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>Médio ligadas</w:t>
      </w:r>
      <w:proofErr w:type="gramEnd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 xml:space="preserve"> ao campo, estão convidados para uma reunião de apresentação do Curso de Licenciatura em Educação no Campo, que será ministrado pela </w:t>
      </w:r>
      <w:proofErr w:type="spellStart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>Unipampa</w:t>
      </w:r>
      <w:proofErr w:type="spellEnd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 xml:space="preserve"> (Universidade Federal do Pampa), gratuito e em horário diferenciado. A apresentação será nesta terça-feira (8), às 19h, no salão da </w:t>
      </w:r>
      <w:proofErr w:type="spellStart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>Smec</w:t>
      </w:r>
      <w:proofErr w:type="spellEnd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>.</w:t>
      </w:r>
    </w:p>
    <w:p w:rsidR="00BB7104" w:rsidRPr="00BB7104" w:rsidRDefault="00BB7104" w:rsidP="00BB7104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pt-BR"/>
        </w:rPr>
      </w:pPr>
      <w:r w:rsidRPr="00BB7104">
        <w:rPr>
          <w:rFonts w:ascii="Tahoma" w:eastAsia="Times New Roman" w:hAnsi="Tahoma" w:cs="Tahoma"/>
          <w:sz w:val="17"/>
          <w:szCs w:val="17"/>
          <w:lang w:eastAsia="pt-BR"/>
        </w:rPr>
        <w:t> </w:t>
      </w:r>
    </w:p>
    <w:p w:rsidR="00BB7104" w:rsidRPr="00BB7104" w:rsidRDefault="00BB7104" w:rsidP="00BB7104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pt-BR"/>
        </w:rPr>
      </w:pPr>
      <w:r w:rsidRPr="00BB7104">
        <w:rPr>
          <w:rFonts w:ascii="Tahoma" w:eastAsia="Times New Roman" w:hAnsi="Tahoma" w:cs="Tahoma"/>
          <w:sz w:val="17"/>
          <w:szCs w:val="17"/>
          <w:lang w:eastAsia="pt-BR"/>
        </w:rPr>
        <w:t xml:space="preserve">“Trata-se de uma Licenciatura de quatro anos, que visa capacitar os professores e demais sujeitos do campo para que possam nele permanecer com qualidade de vida, diminuindo o êxodo rural e, principalmente, quebrando com o rótulo que as escolas rurais são piores”, explica a professora </w:t>
      </w:r>
      <w:proofErr w:type="spellStart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>Crisna</w:t>
      </w:r>
      <w:proofErr w:type="spellEnd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 xml:space="preserve"> Daniela </w:t>
      </w:r>
      <w:proofErr w:type="spellStart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>Krause</w:t>
      </w:r>
      <w:proofErr w:type="spellEnd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 xml:space="preserve"> </w:t>
      </w:r>
      <w:proofErr w:type="spellStart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>Bierhalz</w:t>
      </w:r>
      <w:proofErr w:type="spellEnd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 xml:space="preserve">, pedagoga pela </w:t>
      </w:r>
      <w:proofErr w:type="spellStart"/>
      <w:proofErr w:type="gramStart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>UFPel</w:t>
      </w:r>
      <w:proofErr w:type="spellEnd"/>
      <w:proofErr w:type="gramEnd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 xml:space="preserve"> (Universidade Federal de Pelotas), mestre em Educação Ambiental e doutora em Educação, que é a coordenadora do novo curso.</w:t>
      </w:r>
    </w:p>
    <w:p w:rsidR="00BB7104" w:rsidRPr="00BB7104" w:rsidRDefault="00BB7104" w:rsidP="00BB7104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pt-BR"/>
        </w:rPr>
      </w:pPr>
      <w:r w:rsidRPr="00BB7104">
        <w:rPr>
          <w:rFonts w:ascii="Tahoma" w:eastAsia="Times New Roman" w:hAnsi="Tahoma" w:cs="Tahoma"/>
          <w:sz w:val="17"/>
          <w:szCs w:val="17"/>
          <w:lang w:eastAsia="pt-BR"/>
        </w:rPr>
        <w:t> </w:t>
      </w:r>
    </w:p>
    <w:p w:rsidR="00BB7104" w:rsidRPr="00BB7104" w:rsidRDefault="00BB7104" w:rsidP="00BB7104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pt-BR"/>
        </w:rPr>
      </w:pPr>
      <w:r w:rsidRPr="00BB7104">
        <w:rPr>
          <w:rFonts w:ascii="Tahoma" w:eastAsia="Times New Roman" w:hAnsi="Tahoma" w:cs="Tahoma"/>
          <w:sz w:val="17"/>
          <w:szCs w:val="17"/>
          <w:lang w:eastAsia="pt-BR"/>
        </w:rPr>
        <w:t xml:space="preserve">“A organização é diferenciada, concentrada no campus </w:t>
      </w:r>
      <w:proofErr w:type="spellStart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>pedritense</w:t>
      </w:r>
      <w:proofErr w:type="spellEnd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 xml:space="preserve"> da </w:t>
      </w:r>
      <w:proofErr w:type="spellStart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>Unipampa</w:t>
      </w:r>
      <w:proofErr w:type="spellEnd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 xml:space="preserve"> nos meses de julho e fevereiro. Nos demais meses as atividades serão desenvolvidas nas escolas/comunidades e acompanhadas pelos professores da </w:t>
      </w:r>
      <w:proofErr w:type="spellStart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>Unipampa</w:t>
      </w:r>
      <w:proofErr w:type="spellEnd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 xml:space="preserve">”, continua </w:t>
      </w:r>
      <w:proofErr w:type="spellStart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>Crisna</w:t>
      </w:r>
      <w:proofErr w:type="spellEnd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>.</w:t>
      </w:r>
    </w:p>
    <w:p w:rsidR="00BB7104" w:rsidRPr="00BB7104" w:rsidRDefault="00BB7104" w:rsidP="00BB7104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pt-BR"/>
        </w:rPr>
      </w:pPr>
      <w:r w:rsidRPr="00BB7104">
        <w:rPr>
          <w:rFonts w:ascii="Tahoma" w:eastAsia="Times New Roman" w:hAnsi="Tahoma" w:cs="Tahoma"/>
          <w:sz w:val="17"/>
          <w:szCs w:val="17"/>
          <w:lang w:eastAsia="pt-BR"/>
        </w:rPr>
        <w:t> </w:t>
      </w:r>
    </w:p>
    <w:p w:rsidR="00BB7104" w:rsidRPr="00BB7104" w:rsidRDefault="00BB7104" w:rsidP="00BB7104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pt-BR"/>
        </w:rPr>
      </w:pPr>
      <w:r w:rsidRPr="00BB7104">
        <w:rPr>
          <w:rFonts w:ascii="Tahoma" w:eastAsia="Times New Roman" w:hAnsi="Tahoma" w:cs="Tahoma"/>
          <w:sz w:val="17"/>
          <w:szCs w:val="17"/>
          <w:lang w:eastAsia="pt-BR"/>
        </w:rPr>
        <w:t xml:space="preserve">Já a diretora do campus, profa. Nádia </w:t>
      </w:r>
      <w:proofErr w:type="spellStart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>Bucco</w:t>
      </w:r>
      <w:proofErr w:type="spellEnd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 xml:space="preserve"> esclarece que a </w:t>
      </w:r>
      <w:proofErr w:type="spellStart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>Smec</w:t>
      </w:r>
      <w:proofErr w:type="spellEnd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 xml:space="preserve"> é parceira da </w:t>
      </w:r>
      <w:proofErr w:type="spellStart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>Unipampa</w:t>
      </w:r>
      <w:proofErr w:type="spellEnd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 xml:space="preserve"> nesta iniciativa, no sentido de ter colaborado para se estabelecer uma relação de pré-candidatos interessados no curso, de maneira que pudesse ser comprovada demanda ao Ministério da Educação. Assim, parte das 60 vagas disponibilizadas, deverá ser preenchida por professores e funcionários de escola da Rede Pública Municipal de Ensino.</w:t>
      </w:r>
    </w:p>
    <w:p w:rsidR="00BB7104" w:rsidRPr="00BB7104" w:rsidRDefault="00BB7104" w:rsidP="00BB7104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pt-BR"/>
        </w:rPr>
      </w:pPr>
      <w:r w:rsidRPr="00BB7104">
        <w:rPr>
          <w:rFonts w:ascii="Tahoma" w:eastAsia="Times New Roman" w:hAnsi="Tahoma" w:cs="Tahoma"/>
          <w:sz w:val="17"/>
          <w:szCs w:val="17"/>
          <w:lang w:eastAsia="pt-BR"/>
        </w:rPr>
        <w:t> </w:t>
      </w:r>
    </w:p>
    <w:p w:rsidR="00BB7104" w:rsidRPr="00BB7104" w:rsidRDefault="00BB7104" w:rsidP="00BB7104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pt-BR"/>
        </w:rPr>
      </w:pPr>
      <w:r w:rsidRPr="00BB7104">
        <w:rPr>
          <w:rFonts w:ascii="Tahoma" w:eastAsia="Times New Roman" w:hAnsi="Tahoma" w:cs="Tahoma"/>
          <w:sz w:val="17"/>
          <w:szCs w:val="17"/>
          <w:lang w:eastAsia="pt-BR"/>
        </w:rPr>
        <w:t xml:space="preserve">As inscrições estão abertas, na </w:t>
      </w:r>
      <w:proofErr w:type="spellStart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>Unipampa</w:t>
      </w:r>
      <w:proofErr w:type="spellEnd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 xml:space="preserve">-Dom Pedrito, desde </w:t>
      </w:r>
      <w:proofErr w:type="gramStart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>7</w:t>
      </w:r>
      <w:proofErr w:type="gramEnd"/>
      <w:r w:rsidRPr="00BB7104">
        <w:rPr>
          <w:rFonts w:ascii="Tahoma" w:eastAsia="Times New Roman" w:hAnsi="Tahoma" w:cs="Tahoma"/>
          <w:sz w:val="17"/>
          <w:szCs w:val="17"/>
          <w:lang w:eastAsia="pt-BR"/>
        </w:rPr>
        <w:t xml:space="preserve"> de abril, estendendo-se até o dia 30 deste mês.</w:t>
      </w:r>
    </w:p>
    <w:p w:rsidR="00BB7104" w:rsidRPr="00BB7104" w:rsidRDefault="00BB7104" w:rsidP="00BB7104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pt-BR"/>
        </w:rPr>
      </w:pPr>
      <w:r w:rsidRPr="00BB7104">
        <w:rPr>
          <w:rFonts w:ascii="Tahoma" w:eastAsia="Times New Roman" w:hAnsi="Tahoma" w:cs="Tahoma"/>
          <w:sz w:val="17"/>
          <w:szCs w:val="17"/>
          <w:lang w:eastAsia="pt-BR"/>
        </w:rPr>
        <w:t> </w:t>
      </w:r>
    </w:p>
    <w:p w:rsidR="00BB7104" w:rsidRPr="00BB7104" w:rsidRDefault="00BB7104" w:rsidP="00BB7104">
      <w:pPr>
        <w:spacing w:after="0" w:line="240" w:lineRule="auto"/>
        <w:jc w:val="right"/>
        <w:outlineLvl w:val="2"/>
        <w:rPr>
          <w:rFonts w:ascii="Tahoma" w:eastAsia="Times New Roman" w:hAnsi="Tahoma" w:cs="Tahoma"/>
          <w:i/>
          <w:iCs/>
          <w:color w:val="AAAAAA"/>
          <w:sz w:val="27"/>
          <w:szCs w:val="27"/>
          <w:lang w:eastAsia="pt-BR"/>
        </w:rPr>
      </w:pPr>
      <w:r w:rsidRPr="00BB7104">
        <w:rPr>
          <w:rFonts w:ascii="Tahoma" w:eastAsia="Times New Roman" w:hAnsi="Tahoma" w:cs="Tahoma"/>
          <w:i/>
          <w:iCs/>
          <w:color w:val="AAAAAA"/>
          <w:sz w:val="27"/>
          <w:szCs w:val="27"/>
          <w:lang w:eastAsia="pt-BR"/>
        </w:rPr>
        <w:t xml:space="preserve">Por: Silvio </w:t>
      </w:r>
      <w:proofErr w:type="spellStart"/>
      <w:r w:rsidRPr="00BB7104">
        <w:rPr>
          <w:rFonts w:ascii="Tahoma" w:eastAsia="Times New Roman" w:hAnsi="Tahoma" w:cs="Tahoma"/>
          <w:i/>
          <w:iCs/>
          <w:color w:val="AAAAAA"/>
          <w:sz w:val="27"/>
          <w:szCs w:val="27"/>
          <w:lang w:eastAsia="pt-BR"/>
        </w:rPr>
        <w:t>Bermann</w:t>
      </w:r>
      <w:proofErr w:type="spellEnd"/>
      <w:r w:rsidRPr="00BB7104">
        <w:rPr>
          <w:rFonts w:ascii="Tahoma" w:eastAsia="Times New Roman" w:hAnsi="Tahoma" w:cs="Tahoma"/>
          <w:i/>
          <w:iCs/>
          <w:color w:val="AAAAAA"/>
          <w:sz w:val="27"/>
          <w:szCs w:val="27"/>
          <w:lang w:eastAsia="pt-BR"/>
        </w:rPr>
        <w:br/>
        <w:t>Setor de jornalismo: portal@qwerty.com.br</w:t>
      </w:r>
    </w:p>
    <w:p w:rsidR="00C37793" w:rsidRDefault="00BB7104"/>
    <w:sectPr w:rsidR="00C37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54A2"/>
    <w:multiLevelType w:val="multilevel"/>
    <w:tmpl w:val="4106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B4"/>
    <w:rsid w:val="00214FD8"/>
    <w:rsid w:val="00624225"/>
    <w:rsid w:val="007874B4"/>
    <w:rsid w:val="00B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B7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B710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10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B7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B7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B710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10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B7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4695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16917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7029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9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088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2014-04-09T00:12:00Z</dcterms:created>
  <dcterms:modified xsi:type="dcterms:W3CDTF">2014-04-09T00:12:00Z</dcterms:modified>
</cp:coreProperties>
</file>