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Onormal"/>
        <w:spacing w:lineRule="auto" w:line="360"/>
        <w:jc w:val="center"/>
        <w:rPr/>
      </w:pPr>
      <w:r>
        <w:rPr/>
        <w:drawing>
          <wp:inline distT="0" distB="0" distL="0" distR="0">
            <wp:extent cx="1054100" cy="723900"/>
            <wp:effectExtent l="0" t="0" r="0" b="0"/>
            <wp:docPr id="1" name="image00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spacing w:lineRule="auto" w:line="360"/>
        <w:jc w:val="center"/>
        <w:rPr/>
      </w:pPr>
      <w:r>
        <w:rPr>
          <w:rFonts w:eastAsia="Calibri" w:cs="Calibri" w:ascii="Calibri" w:hAnsi="Calibri"/>
          <w:b/>
          <w:color w:val="00000A"/>
          <w:sz w:val="24"/>
        </w:rPr>
        <w:t>SOLICITAÇÃO DE ANÁLISE DE QUEBRA DE PRÉ REQUISITO</w:t>
      </w:r>
    </w:p>
    <w:p>
      <w:pPr>
        <w:pStyle w:val="LOnormal"/>
        <w:spacing w:lineRule="auto" w:line="360"/>
        <w:jc w:val="both"/>
        <w:rPr/>
      </w:pPr>
      <w:r>
        <w:rPr>
          <w:color w:val="00000A"/>
        </w:rPr>
        <w:t xml:space="preserve">Eu, ___________________________________________________________________________________________, discente do Curso de ____________________________________________, matrícula n° __________________, venho, através desta, solicitar </w:t>
      </w:r>
      <w:r>
        <w:rPr>
          <w:b/>
          <w:color w:val="00000A"/>
        </w:rPr>
        <w:t>análise</w:t>
      </w:r>
      <w:r>
        <w:rPr>
          <w:color w:val="00000A"/>
        </w:rPr>
        <w:t xml:space="preserve"> de quebra de pré requisito para o(s) componente(s) curricular(es) listado(s) abaixo, para o _____ semestre de 20____, mediante justificativa(s) apresentada(s). Anexo a esta solicitação, encaminho meu relatório de integralização curricular.</w:t>
      </w:r>
    </w:p>
    <w:tbl>
      <w:tblPr>
        <w:tblW w:w="14561" w:type="dxa"/>
        <w:jc w:val="left"/>
        <w:tblInd w:w="16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000"/>
      </w:tblPr>
      <w:tblGrid>
        <w:gridCol w:w="2725"/>
        <w:gridCol w:w="1188"/>
        <w:gridCol w:w="3000"/>
        <w:gridCol w:w="2979"/>
        <w:gridCol w:w="2636"/>
        <w:gridCol w:w="2032"/>
      </w:tblGrid>
      <w:tr>
        <w:trPr/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Nome do Componente Curricular solicitado:</w:t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Código: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Pré-requisitos para este componente curricular (Listar todos):</w:t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LOnormal"/>
              <w:spacing w:lineRule="auto" w:line="24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/>
                <w:b/>
                <w:color w:val="00000A"/>
              </w:rPr>
              <w:t>Pré-requisitos que faltam para este componente curricular:</w:t>
            </w: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/>
            </w:r>
          </w:p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 xml:space="preserve">Justificativa para o pedido </w:t>
            </w:r>
            <w:r>
              <w:rPr>
                <w:b/>
                <w:color w:val="00000A"/>
              </w:rPr>
              <w:t>de 1 a 4 (ver folha em anexo)</w:t>
            </w:r>
            <w:r>
              <w:rPr>
                <w:b/>
                <w:color w:val="00000A"/>
              </w:rPr>
              <w:t>:</w:t>
            </w: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jc w:val="center"/>
              <w:rPr/>
            </w:pPr>
            <w:r>
              <w:rPr>
                <w:b/>
                <w:color w:val="00000A"/>
              </w:rPr>
              <w:t>Para uso exclusivo da Coordenação do Curso</w:t>
            </w:r>
          </w:p>
        </w:tc>
      </w:tr>
      <w:tr>
        <w:trPr/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Deferido</w:t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Indeferido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Deferido</w:t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Indeferido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7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11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297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>
                <w:rFonts w:ascii="Arial" w:hAnsi="Arial" w:eastAsia="Arial" w:cs="Arial"/>
              </w:rPr>
            </w:pPr>
            <w:r>
              <w:rPr>
                <w:rFonts w:eastAsia="Arial" w:cs="Arial"/>
              </w:rPr>
            </w:r>
          </w:p>
        </w:tc>
        <w:tc>
          <w:tcPr>
            <w:tcW w:w="26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  <w:tc>
          <w:tcPr>
            <w:tcW w:w="20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0" w:type="dxa"/>
            </w:tcMar>
          </w:tcPr>
          <w:p>
            <w:pPr>
              <w:pStyle w:val="LOnormal"/>
              <w:spacing w:lineRule="auto" w:line="240"/>
              <w:rPr/>
            </w:pPr>
            <w:r>
              <w:rPr/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Deferido</w:t>
            </w:r>
          </w:p>
          <w:p>
            <w:pPr>
              <w:pStyle w:val="LOnormal"/>
              <w:spacing w:lineRule="auto" w:line="240"/>
              <w:rPr/>
            </w:pPr>
            <w:r>
              <w:rPr>
                <w:color w:val="00000A"/>
              </w:rPr>
              <w:t>(   ) Indeferido</w:t>
            </w:r>
          </w:p>
          <w:p>
            <w:pPr>
              <w:pStyle w:val="LOnormal"/>
              <w:spacing w:lineRule="auto" w:line="240"/>
              <w:rPr/>
            </w:pPr>
            <w:r>
              <w:rPr/>
            </w:r>
          </w:p>
        </w:tc>
      </w:tr>
    </w:tbl>
    <w:p>
      <w:pPr>
        <w:pStyle w:val="LOnormal"/>
        <w:spacing w:lineRule="auto" w:line="360"/>
        <w:jc w:val="right"/>
        <w:rPr/>
      </w:pPr>
      <w:r>
        <w:rPr/>
      </w:r>
    </w:p>
    <w:p>
      <w:pPr>
        <w:pStyle w:val="LOnormal"/>
        <w:spacing w:lineRule="auto" w:line="360"/>
        <w:jc w:val="right"/>
        <w:rPr/>
      </w:pPr>
      <w:r>
        <w:rPr>
          <w:color w:val="00000A"/>
        </w:rPr>
        <w:t>Bagé, _____ de _______________ de 20_____.</w:t>
      </w:r>
    </w:p>
    <w:p>
      <w:pPr>
        <w:pStyle w:val="LOnormal"/>
        <w:spacing w:lineRule="auto" w:line="360"/>
        <w:jc w:val="right"/>
        <w:rPr/>
      </w:pPr>
      <w:r>
        <w:rPr/>
      </w:r>
    </w:p>
    <w:p>
      <w:pPr>
        <w:pStyle w:val="LOnormal"/>
        <w:spacing w:lineRule="auto" w:line="360"/>
        <w:rPr/>
      </w:pPr>
      <w:r>
        <w:rPr>
          <w:color w:val="00000A"/>
        </w:rPr>
        <w:t>__________________________________________</w:t>
        <w:tab/>
        <w:tab/>
        <w:tab/>
        <w:t>__________________________________________</w:t>
      </w:r>
    </w:p>
    <w:p>
      <w:pPr>
        <w:pStyle w:val="LOnormal"/>
        <w:spacing w:lineRule="auto" w:line="360"/>
        <w:rPr/>
      </w:pPr>
      <w:r>
        <w:rPr>
          <w:color w:val="00000A"/>
        </w:rPr>
        <w:t>Assinatura do requerente</w:t>
        <w:tab/>
        <w:tab/>
        <w:tab/>
        <w:tab/>
        <w:tab/>
        <w:tab/>
        <w:tab/>
        <w:t>Assinatura e Carimbo do Coordenador do Curso</w:t>
      </w:r>
    </w:p>
    <w:p>
      <w:pPr>
        <w:pStyle w:val="Normal"/>
        <w:jc w:val="both"/>
        <w:rPr/>
      </w:pPr>
      <w:r>
        <w:rPr>
          <w:b/>
        </w:rPr>
        <w:t>[...]</w:t>
      </w:r>
    </w:p>
    <w:p>
      <w:pPr>
        <w:pStyle w:val="Normal"/>
        <w:jc w:val="both"/>
        <w:rPr/>
      </w:pPr>
      <w:r>
        <w:rPr>
          <w:b/>
        </w:rPr>
        <w:t>Art. 6</w:t>
      </w:r>
      <w:r>
        <w:rPr>
          <w:b/>
          <w:u w:val="single"/>
          <w:vertAlign w:val="superscript"/>
        </w:rPr>
        <w:t>o</w:t>
      </w:r>
      <w:r>
        <w:rPr>
          <w:b/>
        </w:rPr>
        <w:t xml:space="preserve"> </w:t>
      </w:r>
      <w:r>
        <w:rPr/>
        <w:t>– A solicitação de quebra de pré-requisito ou co-requisito somente será analisada se estiver enquadrada em, pelo menos, uma das condições que seguem:</w:t>
      </w:r>
    </w:p>
    <w:p>
      <w:pPr>
        <w:pStyle w:val="ListParagraph"/>
        <w:numPr>
          <w:ilvl w:val="0"/>
          <w:numId w:val="1"/>
        </w:numPr>
        <w:ind w:left="709" w:hanging="349"/>
        <w:jc w:val="both"/>
        <w:rPr/>
      </w:pPr>
      <w:r>
        <w:rPr/>
        <w:t>Acadêmicos com integralização curricular igual ou superior a 80 % e que o pré-requisito inviabiliza sua colação de grau em um máximo de dois semestres letivos.</w:t>
      </w:r>
    </w:p>
    <w:p>
      <w:pPr>
        <w:pStyle w:val="ListParagraph"/>
        <w:numPr>
          <w:ilvl w:val="0"/>
          <w:numId w:val="1"/>
        </w:numPr>
        <w:ind w:left="709" w:hanging="349"/>
        <w:jc w:val="both"/>
        <w:rPr/>
      </w:pPr>
      <w:r>
        <w:rPr/>
        <w:t xml:space="preserve">Ao acadêmico que possuir processo administrativo de aproveitamento de estudos com dispensa de componente curricular, mas que já possua manifestação favorável por escrito da concessão da dispensa ou aproveitamento. </w:t>
      </w:r>
    </w:p>
    <w:p>
      <w:pPr>
        <w:pStyle w:val="ListParagraph"/>
        <w:numPr>
          <w:ilvl w:val="0"/>
          <w:numId w:val="1"/>
        </w:numPr>
        <w:ind w:left="709" w:hanging="349"/>
        <w:jc w:val="both"/>
        <w:rPr/>
      </w:pPr>
      <w:r>
        <w:rPr/>
        <w:t>Quando houver a necessidade de reduzir o prejuízo de acadêmico ingressante no Curso por Processo Seletivo Complementar ou Mobilidade Acadêmica.</w:t>
      </w:r>
    </w:p>
    <w:p>
      <w:pPr>
        <w:pStyle w:val="ListParagraph"/>
        <w:numPr>
          <w:ilvl w:val="0"/>
          <w:numId w:val="1"/>
        </w:numPr>
        <w:spacing w:lineRule="auto" w:line="360"/>
        <w:ind w:left="709" w:hanging="349"/>
        <w:jc w:val="both"/>
        <w:rPr/>
      </w:pPr>
      <w:r>
        <w:rPr>
          <w:color w:val="00000A"/>
        </w:rPr>
        <w:t>Quando houver reestruturação curricular do Curso, desde que os componentes curriculares correspondentes tenham equivalência com aquelas cujos pré-requisitos tenham sido alterados.</w:t>
      </w:r>
    </w:p>
    <w:p>
      <w:pPr>
        <w:pStyle w:val="ListParagraph"/>
        <w:numPr>
          <w:ilvl w:val="0"/>
          <w:numId w:val="0"/>
        </w:numPr>
        <w:spacing w:lineRule="auto" w:line="360" w:before="0" w:after="200"/>
        <w:ind w:left="1080" w:hanging="0"/>
        <w:contextualSpacing/>
        <w:jc w:val="both"/>
        <w:rPr/>
      </w:pPr>
      <w:r>
        <w:rPr>
          <w:color w:val="00000A"/>
        </w:rPr>
        <w:t>[...]</w:t>
      </w:r>
    </w:p>
    <w:sectPr>
      <w:type w:val="nextPage"/>
      <w:pgSz w:w="16838" w:h="11906"/>
      <w:pgMar w:left="1134" w:right="1134" w:header="0" w:top="567" w:footer="0" w:bottom="56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isplayBackgroundShape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1b2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t-BR" w:eastAsia="pt-BR" w:bidi="ar-SA"/>
    </w:rPr>
  </w:style>
  <w:style w:type="paragraph" w:styleId="Ttulo1">
    <w:name w:val="Heading 1"/>
    <w:basedOn w:val="Normal"/>
    <w:qFormat/>
    <w:rsid w:val="00c44c18"/>
    <w:pPr>
      <w:widowControl w:val="false"/>
      <w:bidi w:val="0"/>
      <w:spacing w:lineRule="auto" w:line="276" w:before="480" w:after="120"/>
      <w:contextualSpacing/>
      <w:jc w:val="left"/>
      <w:outlineLvl w:val="0"/>
    </w:pPr>
    <w:rPr>
      <w:rFonts w:ascii="Calibri" w:hAnsi="Calibri" w:eastAsia="" w:cs="" w:asciiTheme="minorHAnsi" w:cstheme="minorBidi" w:eastAsiaTheme="minorEastAsia" w:hAnsiTheme="minorHAnsi"/>
      <w:b/>
      <w:color w:val="00000A"/>
      <w:sz w:val="48"/>
      <w:szCs w:val="22"/>
      <w:lang w:val="pt-BR" w:eastAsia="pt-BR" w:bidi="ar-SA"/>
    </w:rPr>
  </w:style>
  <w:style w:type="paragraph" w:styleId="Ttulo2">
    <w:name w:val="Heading 2"/>
    <w:basedOn w:val="Normal"/>
    <w:qFormat/>
    <w:rsid w:val="00c44c18"/>
    <w:pPr>
      <w:widowControl w:val="false"/>
      <w:bidi w:val="0"/>
      <w:spacing w:lineRule="auto" w:line="276" w:before="360" w:after="80"/>
      <w:contextualSpacing/>
      <w:jc w:val="left"/>
      <w:outlineLvl w:val="1"/>
    </w:pPr>
    <w:rPr>
      <w:rFonts w:ascii="Calibri" w:hAnsi="Calibri" w:eastAsia="" w:cs="" w:asciiTheme="minorHAnsi" w:cstheme="minorBidi" w:eastAsiaTheme="minorEastAsia" w:hAnsiTheme="minorHAnsi"/>
      <w:b/>
      <w:color w:val="00000A"/>
      <w:sz w:val="36"/>
      <w:szCs w:val="22"/>
      <w:lang w:val="pt-BR" w:eastAsia="pt-BR" w:bidi="ar-SA"/>
    </w:rPr>
  </w:style>
  <w:style w:type="paragraph" w:styleId="Ttulo3">
    <w:name w:val="Heading 3"/>
    <w:basedOn w:val="Normal"/>
    <w:qFormat/>
    <w:rsid w:val="00c44c18"/>
    <w:pPr>
      <w:widowControl w:val="false"/>
      <w:bidi w:val="0"/>
      <w:spacing w:lineRule="auto" w:line="276" w:before="280" w:after="80"/>
      <w:contextualSpacing/>
      <w:jc w:val="left"/>
      <w:outlineLvl w:val="2"/>
    </w:pPr>
    <w:rPr>
      <w:rFonts w:ascii="Calibri" w:hAnsi="Calibri" w:eastAsia="" w:cs="" w:asciiTheme="minorHAnsi" w:cstheme="minorBidi" w:eastAsiaTheme="minorEastAsia" w:hAnsiTheme="minorHAnsi"/>
      <w:b/>
      <w:color w:val="00000A"/>
      <w:sz w:val="28"/>
      <w:szCs w:val="22"/>
      <w:lang w:val="pt-BR" w:eastAsia="pt-BR" w:bidi="ar-SA"/>
    </w:rPr>
  </w:style>
  <w:style w:type="paragraph" w:styleId="Ttulo4">
    <w:name w:val="Heading 4"/>
    <w:basedOn w:val="Normal"/>
    <w:qFormat/>
    <w:rsid w:val="00c44c18"/>
    <w:pPr>
      <w:widowControl w:val="false"/>
      <w:bidi w:val="0"/>
      <w:spacing w:lineRule="auto" w:line="276" w:before="240" w:after="40"/>
      <w:contextualSpacing/>
      <w:jc w:val="left"/>
      <w:outlineLvl w:val="3"/>
    </w:pPr>
    <w:rPr>
      <w:rFonts w:ascii="Calibri" w:hAnsi="Calibri" w:eastAsia="" w:cs="" w:asciiTheme="minorHAnsi" w:cstheme="minorBidi" w:eastAsiaTheme="minorEastAsia" w:hAnsiTheme="minorHAnsi"/>
      <w:b/>
      <w:color w:val="00000A"/>
      <w:sz w:val="24"/>
      <w:szCs w:val="22"/>
      <w:lang w:val="pt-BR" w:eastAsia="pt-BR" w:bidi="ar-SA"/>
    </w:rPr>
  </w:style>
  <w:style w:type="paragraph" w:styleId="Ttulo5">
    <w:name w:val="Heading 5"/>
    <w:basedOn w:val="Normal"/>
    <w:qFormat/>
    <w:rsid w:val="00c44c18"/>
    <w:pPr>
      <w:widowControl w:val="false"/>
      <w:bidi w:val="0"/>
      <w:spacing w:lineRule="auto" w:line="276" w:before="220" w:after="40"/>
      <w:contextualSpacing/>
      <w:jc w:val="left"/>
      <w:outlineLvl w:val="4"/>
    </w:pPr>
    <w:rPr>
      <w:rFonts w:ascii="Calibri" w:hAnsi="Calibri" w:eastAsia="" w:cs="" w:asciiTheme="minorHAnsi" w:cstheme="minorBidi" w:eastAsiaTheme="minorEastAsia" w:hAnsiTheme="minorHAnsi"/>
      <w:b/>
      <w:color w:val="00000A"/>
      <w:sz w:val="22"/>
      <w:szCs w:val="22"/>
      <w:lang w:val="pt-BR" w:eastAsia="pt-BR" w:bidi="ar-SA"/>
    </w:rPr>
  </w:style>
  <w:style w:type="paragraph" w:styleId="Ttulo6">
    <w:name w:val="Heading 6"/>
    <w:basedOn w:val="Normal"/>
    <w:qFormat/>
    <w:rsid w:val="00c44c18"/>
    <w:pPr>
      <w:widowControl w:val="false"/>
      <w:bidi w:val="0"/>
      <w:spacing w:lineRule="auto" w:line="276" w:before="200" w:after="40"/>
      <w:contextualSpacing/>
      <w:jc w:val="left"/>
      <w:outlineLvl w:val="5"/>
    </w:pPr>
    <w:rPr>
      <w:rFonts w:ascii="Calibri" w:hAnsi="Calibri" w:eastAsia="" w:cs="" w:asciiTheme="minorHAnsi" w:cstheme="minorBidi" w:eastAsiaTheme="minorEastAsia" w:hAnsiTheme="minorHAnsi"/>
      <w:b/>
      <w:color w:val="00000A"/>
      <w:sz w:val="20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a1789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Onormal" w:customStyle="1">
    <w:name w:val="LO-normal"/>
    <w:qFormat/>
    <w:rsid w:val="00c44c18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sz w:val="22"/>
      <w:szCs w:val="22"/>
      <w:lang w:val="pt-BR" w:eastAsia="pt-BR" w:bidi="ar-SA"/>
    </w:rPr>
  </w:style>
  <w:style w:type="paragraph" w:styleId="Ttulododocumento">
    <w:name w:val="Title"/>
    <w:basedOn w:val="LOnormal"/>
    <w:qFormat/>
    <w:rsid w:val="00c44c18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LOnormal"/>
    <w:qFormat/>
    <w:rsid w:val="00c44c18"/>
    <w:pPr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a178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LibreOffice/5.3.1.2$Linux_x86 LibreOffice_project/e80a0e0fd1875e1696614d24c32df0f95f03deb2</Application>
  <Pages>2</Pages>
  <Words>254</Words>
  <Characters>1713</Characters>
  <CharactersWithSpaces>1961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2013-10-03T22:25:00Z</dcterms:created>
  <dc:creator>PAULO FERNANDO MARQUES DUARTE FILHO</dc:creator>
  <dc:description/>
  <dc:language>pt-BR</dc:language>
  <cp:lastModifiedBy>Martín Cruz Rodríguez Paz</cp:lastModifiedBy>
  <dcterms:modified xsi:type="dcterms:W3CDTF">2017-04-05T08:23:45Z</dcterms:modified>
  <cp:revision>8</cp:revision>
  <dc:subject/>
  <dc:title>Cópia de Modelo de pedido de quebra de pre requisito.docx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