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5B" w:rsidRPr="0070260D" w:rsidRDefault="0074625B" w:rsidP="0074625B">
      <w:pPr>
        <w:spacing w:after="0" w:line="240" w:lineRule="auto"/>
        <w:rPr>
          <w:rFonts w:ascii="Arial" w:hAnsi="Arial" w:cs="Arial"/>
          <w:b/>
        </w:rPr>
      </w:pPr>
      <w:bookmarkStart w:id="0" w:name="_GoBack"/>
      <w:bookmarkEnd w:id="0"/>
    </w:p>
    <w:p w:rsidR="0074625B" w:rsidRPr="0070260D" w:rsidRDefault="0074625B" w:rsidP="0074625B">
      <w:pPr>
        <w:spacing w:after="0" w:line="240" w:lineRule="auto"/>
        <w:rPr>
          <w:rFonts w:ascii="Arial" w:hAnsi="Arial" w:cs="Arial"/>
          <w:b/>
        </w:rPr>
      </w:pPr>
      <w:r w:rsidRPr="0070260D">
        <w:rPr>
          <w:rFonts w:ascii="Arial" w:hAnsi="Arial" w:cs="Arial"/>
          <w:noProof/>
          <w:lang w:eastAsia="pt-BR"/>
        </w:rPr>
        <w:drawing>
          <wp:anchor distT="0" distB="0" distL="114300" distR="114300" simplePos="0" relativeHeight="251659264" behindDoc="0" locked="0" layoutInCell="1" allowOverlap="1" wp14:anchorId="46633C89" wp14:editId="68163B2B">
            <wp:simplePos x="0" y="0"/>
            <wp:positionH relativeFrom="column">
              <wp:posOffset>1834515</wp:posOffset>
            </wp:positionH>
            <wp:positionV relativeFrom="paragraph">
              <wp:posOffset>34925</wp:posOffset>
            </wp:positionV>
            <wp:extent cx="1685925" cy="1044575"/>
            <wp:effectExtent l="0" t="0" r="9525" b="317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044575"/>
                    </a:xfrm>
                    <a:prstGeom prst="rect">
                      <a:avLst/>
                    </a:prstGeom>
                    <a:noFill/>
                    <a:ln>
                      <a:noFill/>
                    </a:ln>
                  </pic:spPr>
                </pic:pic>
              </a:graphicData>
            </a:graphic>
          </wp:anchor>
        </w:drawing>
      </w:r>
    </w:p>
    <w:p w:rsidR="0074625B" w:rsidRPr="0070260D" w:rsidRDefault="0074625B" w:rsidP="0074625B">
      <w:pPr>
        <w:spacing w:after="0" w:line="240" w:lineRule="auto"/>
        <w:rPr>
          <w:rFonts w:ascii="Arial" w:hAnsi="Arial" w:cs="Arial"/>
          <w:b/>
        </w:rPr>
      </w:pPr>
    </w:p>
    <w:p w:rsidR="0074625B" w:rsidRPr="0070260D" w:rsidRDefault="0074625B" w:rsidP="0074625B">
      <w:pPr>
        <w:spacing w:after="0" w:line="240" w:lineRule="auto"/>
        <w:rPr>
          <w:rFonts w:ascii="Arial" w:hAnsi="Arial" w:cs="Arial"/>
          <w:b/>
        </w:rPr>
      </w:pPr>
    </w:p>
    <w:p w:rsidR="0074625B" w:rsidRPr="0070260D" w:rsidRDefault="0074625B" w:rsidP="0074625B">
      <w:pPr>
        <w:spacing w:after="0" w:line="240" w:lineRule="auto"/>
        <w:rPr>
          <w:rFonts w:ascii="Arial" w:hAnsi="Arial" w:cs="Arial"/>
          <w:b/>
        </w:rPr>
      </w:pPr>
    </w:p>
    <w:p w:rsidR="0074625B" w:rsidRPr="0070260D" w:rsidRDefault="0074625B" w:rsidP="0074625B">
      <w:pPr>
        <w:spacing w:after="0" w:line="240" w:lineRule="auto"/>
        <w:rPr>
          <w:rFonts w:ascii="Arial" w:hAnsi="Arial" w:cs="Arial"/>
          <w:b/>
        </w:rPr>
      </w:pPr>
    </w:p>
    <w:p w:rsidR="0074625B" w:rsidRPr="0070260D" w:rsidRDefault="0074625B" w:rsidP="0074625B">
      <w:pPr>
        <w:spacing w:after="0" w:line="240" w:lineRule="auto"/>
        <w:rPr>
          <w:rFonts w:ascii="Arial" w:hAnsi="Arial" w:cs="Arial"/>
          <w:b/>
        </w:rPr>
      </w:pPr>
    </w:p>
    <w:p w:rsidR="0074625B" w:rsidRPr="0070260D" w:rsidRDefault="0074625B" w:rsidP="0074625B">
      <w:pPr>
        <w:spacing w:line="240" w:lineRule="auto"/>
        <w:ind w:firstLine="708"/>
        <w:jc w:val="center"/>
        <w:rPr>
          <w:rFonts w:ascii="Arial" w:hAnsi="Arial" w:cs="Arial"/>
          <w:b/>
        </w:rPr>
      </w:pPr>
    </w:p>
    <w:p w:rsidR="0074625B" w:rsidRPr="0070260D" w:rsidRDefault="0074625B" w:rsidP="0074625B">
      <w:pPr>
        <w:spacing w:line="240" w:lineRule="auto"/>
        <w:ind w:left="708" w:firstLine="708"/>
        <w:rPr>
          <w:rFonts w:ascii="Arial" w:hAnsi="Arial" w:cs="Arial"/>
          <w:b/>
        </w:rPr>
      </w:pPr>
      <w:r w:rsidRPr="0070260D">
        <w:rPr>
          <w:rFonts w:ascii="Arial" w:hAnsi="Arial" w:cs="Arial"/>
          <w:b/>
        </w:rPr>
        <w:t>Campus Itaqui</w:t>
      </w:r>
    </w:p>
    <w:p w:rsidR="0074625B" w:rsidRPr="0070260D" w:rsidRDefault="0074625B" w:rsidP="0074625B">
      <w:pPr>
        <w:spacing w:after="0" w:line="240" w:lineRule="auto"/>
        <w:jc w:val="both"/>
        <w:rPr>
          <w:rFonts w:ascii="Arial" w:hAnsi="Arial" w:cs="Arial"/>
        </w:rPr>
      </w:pPr>
    </w:p>
    <w:p w:rsidR="0074625B" w:rsidRPr="0070260D" w:rsidRDefault="0005051C" w:rsidP="0074625B">
      <w:pPr>
        <w:jc w:val="center"/>
        <w:rPr>
          <w:rFonts w:ascii="Arial" w:hAnsi="Arial" w:cs="Arial"/>
          <w:b/>
        </w:rPr>
      </w:pPr>
      <w:r w:rsidRPr="0070260D">
        <w:rPr>
          <w:rFonts w:ascii="Arial" w:hAnsi="Arial" w:cs="Arial"/>
          <w:b/>
        </w:rPr>
        <w:t>CHAMADA INTERNA</w:t>
      </w:r>
      <w:r w:rsidR="00C71522" w:rsidRPr="0070260D">
        <w:rPr>
          <w:rFonts w:ascii="Arial" w:hAnsi="Arial" w:cs="Arial"/>
          <w:b/>
        </w:rPr>
        <w:t xml:space="preserve"> Nº </w:t>
      </w:r>
      <w:r w:rsidR="00AE6661" w:rsidRPr="0070260D">
        <w:rPr>
          <w:rFonts w:ascii="Arial" w:hAnsi="Arial" w:cs="Arial"/>
          <w:b/>
        </w:rPr>
        <w:t>005/17</w:t>
      </w:r>
    </w:p>
    <w:p w:rsidR="0074625B" w:rsidRPr="0070260D" w:rsidRDefault="0074625B" w:rsidP="0074625B">
      <w:pPr>
        <w:jc w:val="center"/>
        <w:rPr>
          <w:rFonts w:ascii="Arial" w:hAnsi="Arial" w:cs="Arial"/>
          <w:b/>
        </w:rPr>
      </w:pPr>
      <w:r w:rsidRPr="0070260D">
        <w:rPr>
          <w:rFonts w:ascii="Arial" w:hAnsi="Arial" w:cs="Arial"/>
          <w:b/>
        </w:rPr>
        <w:t>ELEIÇÕES PARA CARGOS E REPRESENTAÇÕES NOS ÓRGÃOS COLEGIADOS DO CAMPUS ITAQUI DA UNIPAMPA</w:t>
      </w:r>
    </w:p>
    <w:p w:rsidR="0074625B" w:rsidRPr="0070260D" w:rsidRDefault="0074625B" w:rsidP="0074625B">
      <w:pPr>
        <w:ind w:left="4253"/>
        <w:jc w:val="both"/>
        <w:rPr>
          <w:rFonts w:ascii="Arial" w:hAnsi="Arial" w:cs="Arial"/>
        </w:rPr>
      </w:pPr>
      <w:r w:rsidRPr="0070260D">
        <w:rPr>
          <w:rFonts w:ascii="Arial" w:hAnsi="Arial" w:cs="Arial"/>
        </w:rPr>
        <w:t xml:space="preserve">Aprovado pelo Conselho do Campus Itaqui em </w:t>
      </w:r>
      <w:r w:rsidR="00B446F6" w:rsidRPr="0070260D">
        <w:rPr>
          <w:rFonts w:ascii="Arial" w:hAnsi="Arial" w:cs="Arial"/>
        </w:rPr>
        <w:t>r</w:t>
      </w:r>
      <w:r w:rsidRPr="0070260D">
        <w:rPr>
          <w:rFonts w:ascii="Arial" w:hAnsi="Arial" w:cs="Arial"/>
        </w:rPr>
        <w:t>eunião realizada em</w:t>
      </w:r>
      <w:r w:rsidR="00BC7B63" w:rsidRPr="0070260D">
        <w:rPr>
          <w:rFonts w:ascii="Arial" w:hAnsi="Arial" w:cs="Arial"/>
        </w:rPr>
        <w:t xml:space="preserve"> </w:t>
      </w:r>
      <w:r w:rsidR="00AE6661" w:rsidRPr="0070260D">
        <w:rPr>
          <w:rFonts w:ascii="Arial" w:hAnsi="Arial" w:cs="Arial"/>
        </w:rPr>
        <w:t>13</w:t>
      </w:r>
      <w:r w:rsidR="00C71522" w:rsidRPr="0070260D">
        <w:rPr>
          <w:rFonts w:ascii="Arial" w:hAnsi="Arial" w:cs="Arial"/>
        </w:rPr>
        <w:t>/</w:t>
      </w:r>
      <w:r w:rsidR="00AE6661" w:rsidRPr="0070260D">
        <w:rPr>
          <w:rFonts w:ascii="Arial" w:hAnsi="Arial" w:cs="Arial"/>
        </w:rPr>
        <w:t>09</w:t>
      </w:r>
      <w:r w:rsidR="004E2243" w:rsidRPr="0070260D">
        <w:rPr>
          <w:rFonts w:ascii="Arial" w:hAnsi="Arial" w:cs="Arial"/>
        </w:rPr>
        <w:t>/</w:t>
      </w:r>
      <w:r w:rsidR="00C71522" w:rsidRPr="0070260D">
        <w:rPr>
          <w:rFonts w:ascii="Arial" w:hAnsi="Arial" w:cs="Arial"/>
        </w:rPr>
        <w:t>2017</w:t>
      </w:r>
      <w:r w:rsidR="00223224" w:rsidRPr="0070260D">
        <w:rPr>
          <w:rFonts w:ascii="Arial" w:hAnsi="Arial" w:cs="Arial"/>
        </w:rPr>
        <w:t>.</w:t>
      </w:r>
    </w:p>
    <w:p w:rsidR="0074625B" w:rsidRPr="0070260D" w:rsidRDefault="0074625B" w:rsidP="0074625B">
      <w:pPr>
        <w:spacing w:after="0" w:line="240" w:lineRule="auto"/>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 xml:space="preserve">O Presidente do Conselho do Campus Itaqui </w:t>
      </w:r>
      <w:r w:rsidR="00C71522" w:rsidRPr="0070260D">
        <w:rPr>
          <w:rFonts w:ascii="Arial" w:hAnsi="Arial" w:cs="Arial"/>
        </w:rPr>
        <w:t>Cristiano Ricardo Jesse</w:t>
      </w:r>
      <w:r w:rsidR="00260251" w:rsidRPr="0070260D">
        <w:rPr>
          <w:rFonts w:ascii="Arial" w:hAnsi="Arial" w:cs="Arial"/>
        </w:rPr>
        <w:t xml:space="preserve"> </w:t>
      </w:r>
      <w:r w:rsidRPr="0070260D">
        <w:rPr>
          <w:rFonts w:ascii="Arial" w:hAnsi="Arial" w:cs="Arial"/>
        </w:rPr>
        <w:t>da Universidade Federal do Pampa, no uso de sua</w:t>
      </w:r>
      <w:r w:rsidR="00C71522" w:rsidRPr="0070260D">
        <w:rPr>
          <w:rFonts w:ascii="Arial" w:hAnsi="Arial" w:cs="Arial"/>
        </w:rPr>
        <w:t>s atribuições, convoca</w:t>
      </w:r>
      <w:r w:rsidRPr="0070260D">
        <w:rPr>
          <w:rFonts w:ascii="Arial" w:hAnsi="Arial" w:cs="Arial"/>
        </w:rPr>
        <w:t xml:space="preserve"> discentes e técnico-administrativos em educação para as eleições a cargos e representações nos órgãos colegiados do Campus Itaqui da UNIPAMPA, nos termos da Lei nº 11.640, de 11 de janeiro de 2008, do Estatuto e do Regimento Geral da UNIPAMPA, da Resolução CONSUNI Nº 09/2010 e do presente Edital.</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CAPÍTULO I</w:t>
      </w: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DAS DIRETRIZES GERAIS</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1º Estas normas orientam e regulamentam procedimentos para a realização dos processos eleitorais no âmbito do Campus Itaqui da UNIPAMPA, para cargos executivos e de represe</w:t>
      </w:r>
      <w:r w:rsidR="006F6F49" w:rsidRPr="0070260D">
        <w:rPr>
          <w:rFonts w:ascii="Arial" w:hAnsi="Arial" w:cs="Arial"/>
        </w:rPr>
        <w:t>ntação dos servidores</w:t>
      </w:r>
      <w:r w:rsidRPr="0070260D">
        <w:rPr>
          <w:rFonts w:ascii="Arial" w:hAnsi="Arial" w:cs="Arial"/>
        </w:rPr>
        <w:t xml:space="preserve"> técnico-administrativos em educação e dos discentes, com vistas à</w:t>
      </w:r>
      <w:r w:rsidR="006F6F49" w:rsidRPr="0070260D">
        <w:rPr>
          <w:rFonts w:ascii="Arial" w:hAnsi="Arial" w:cs="Arial"/>
        </w:rPr>
        <w:t>s</w:t>
      </w:r>
      <w:r w:rsidRPr="0070260D">
        <w:rPr>
          <w:rFonts w:ascii="Arial" w:hAnsi="Arial" w:cs="Arial"/>
        </w:rPr>
        <w:t xml:space="preserve"> comissões do Campus, de acordo com o Art. 2º, § 1º da Resolução CONSUNI nº 09/2010.</w:t>
      </w:r>
    </w:p>
    <w:p w:rsidR="0074625B" w:rsidRPr="0070260D" w:rsidRDefault="0074625B" w:rsidP="00D9575B">
      <w:pPr>
        <w:ind w:left="-567" w:firstLine="567"/>
        <w:jc w:val="both"/>
        <w:rPr>
          <w:rFonts w:ascii="Arial" w:hAnsi="Arial" w:cs="Arial"/>
        </w:rPr>
      </w:pPr>
      <w:r w:rsidRPr="0070260D">
        <w:rPr>
          <w:rFonts w:ascii="Arial" w:hAnsi="Arial" w:cs="Arial"/>
        </w:rPr>
        <w:t xml:space="preserve">Art. 2º As eleições universitárias do Campus serão de responsabilidade institucional, realizadas de acordo com cronograma </w:t>
      </w:r>
      <w:r w:rsidR="00DE7E4F" w:rsidRPr="0070260D">
        <w:rPr>
          <w:rFonts w:ascii="Arial" w:hAnsi="Arial" w:cs="Arial"/>
        </w:rPr>
        <w:t>ANEXO II</w:t>
      </w:r>
      <w:r w:rsidRPr="0070260D">
        <w:rPr>
          <w:rFonts w:ascii="Arial" w:hAnsi="Arial" w:cs="Arial"/>
        </w:rPr>
        <w:t xml:space="preserve"> e coordenadas pela Comissão Eleitoral Local (CEL) do Campus.</w:t>
      </w:r>
    </w:p>
    <w:p w:rsidR="0074625B" w:rsidRPr="0070260D" w:rsidRDefault="0074625B" w:rsidP="00D9575B">
      <w:pPr>
        <w:ind w:left="-567" w:firstLine="567"/>
        <w:jc w:val="both"/>
        <w:rPr>
          <w:rFonts w:ascii="Arial" w:hAnsi="Arial" w:cs="Arial"/>
        </w:rPr>
      </w:pPr>
      <w:r w:rsidRPr="0070260D">
        <w:rPr>
          <w:rFonts w:ascii="Arial" w:hAnsi="Arial" w:cs="Arial"/>
        </w:rPr>
        <w:t>Parágrafo único. Poderão ser criadas seções eleitorais para ampliar a capacidade de execução do processo eleitoral no âmbito do Campus.</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CAPÍTULO II</w:t>
      </w: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DOS CARGOS E REPRESENTAÇÕES ELEGÍVEIS, DOS ELEGÍVEIS E DOS VOTANTES</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3º As eleições disciplinadas neste Edital visam o preenchimento de cargos elegíveis vacantes em tempo anterior à metade do mandato em curso, ao término de mandato, com designações pro tempore e interinas, bem como de representações em órgãos colegiados</w:t>
      </w:r>
      <w:r w:rsidR="00DE7E4F" w:rsidRPr="0070260D">
        <w:rPr>
          <w:rFonts w:ascii="Arial" w:hAnsi="Arial" w:cs="Arial"/>
        </w:rPr>
        <w:t>. Todos os cargos e representações estão disponibilizados no ANEXO I.</w:t>
      </w:r>
    </w:p>
    <w:p w:rsidR="0074625B" w:rsidRPr="0070260D" w:rsidRDefault="0074625B" w:rsidP="00D9575B">
      <w:pPr>
        <w:ind w:left="-567" w:firstLine="567"/>
        <w:jc w:val="both"/>
        <w:rPr>
          <w:rFonts w:ascii="Arial" w:hAnsi="Arial" w:cs="Arial"/>
        </w:rPr>
      </w:pPr>
    </w:p>
    <w:p w:rsidR="00F771BD" w:rsidRPr="0070260D" w:rsidRDefault="0005051C" w:rsidP="00F771BD">
      <w:pPr>
        <w:ind w:left="-567" w:firstLine="567"/>
        <w:jc w:val="both"/>
        <w:rPr>
          <w:rFonts w:ascii="Arial" w:hAnsi="Arial" w:cs="Arial"/>
        </w:rPr>
      </w:pPr>
      <w:r w:rsidRPr="0070260D">
        <w:rPr>
          <w:rFonts w:ascii="Arial" w:hAnsi="Arial" w:cs="Arial"/>
        </w:rPr>
        <w:lastRenderedPageBreak/>
        <w:t>§1</w:t>
      </w:r>
      <w:r w:rsidR="00F771BD" w:rsidRPr="0070260D">
        <w:rPr>
          <w:rFonts w:ascii="Arial" w:hAnsi="Arial" w:cs="Arial"/>
        </w:rPr>
        <w:t xml:space="preserve">º São elegíveis para as representações dos servidores técnico-administrativos em educação – titular e suplente - da Comissão de </w:t>
      </w:r>
      <w:r w:rsidR="00F771BD" w:rsidRPr="0070260D">
        <w:rPr>
          <w:rFonts w:ascii="Arial" w:hAnsi="Arial" w:cs="Arial"/>
          <w:b/>
        </w:rPr>
        <w:t>Extensão</w:t>
      </w:r>
      <w:r w:rsidR="00F771BD" w:rsidRPr="0070260D">
        <w:rPr>
          <w:rFonts w:ascii="Arial" w:hAnsi="Arial" w:cs="Arial"/>
        </w:rPr>
        <w:t xml:space="preserve"> todos os </w:t>
      </w:r>
      <w:r w:rsidR="001C631F" w:rsidRPr="0070260D">
        <w:rPr>
          <w:rFonts w:ascii="Arial" w:hAnsi="Arial" w:cs="Arial"/>
        </w:rPr>
        <w:t>servidores técnico-administrativos em educação</w:t>
      </w:r>
      <w:r w:rsidR="00F771BD" w:rsidRPr="0070260D">
        <w:rPr>
          <w:rFonts w:ascii="Arial" w:hAnsi="Arial" w:cs="Arial"/>
        </w:rPr>
        <w:t xml:space="preserve"> admitidos na carreira docente e membros do quadro ativo permanente da UNIPAMPA.</w:t>
      </w:r>
    </w:p>
    <w:p w:rsidR="003E59CA" w:rsidRPr="0070260D" w:rsidRDefault="0005051C" w:rsidP="003E59CA">
      <w:pPr>
        <w:ind w:left="-567" w:firstLine="567"/>
        <w:jc w:val="both"/>
        <w:rPr>
          <w:rFonts w:ascii="Arial" w:hAnsi="Arial" w:cs="Arial"/>
        </w:rPr>
      </w:pPr>
      <w:r w:rsidRPr="0070260D">
        <w:rPr>
          <w:rFonts w:ascii="Arial" w:hAnsi="Arial" w:cs="Arial"/>
        </w:rPr>
        <w:t>§2</w:t>
      </w:r>
      <w:r w:rsidR="003E59CA" w:rsidRPr="0070260D">
        <w:rPr>
          <w:rFonts w:ascii="Arial" w:hAnsi="Arial" w:cs="Arial"/>
        </w:rPr>
        <w:t xml:space="preserve">º São elegíveis para as representações discentes - titular e suplente da Comissão de </w:t>
      </w:r>
      <w:r w:rsidR="00530A3E" w:rsidRPr="0070260D">
        <w:rPr>
          <w:rFonts w:ascii="Arial" w:hAnsi="Arial" w:cs="Arial"/>
          <w:b/>
        </w:rPr>
        <w:t>Ensino</w:t>
      </w:r>
      <w:r w:rsidR="00530A3E" w:rsidRPr="0070260D">
        <w:rPr>
          <w:rFonts w:ascii="Arial" w:hAnsi="Arial" w:cs="Arial"/>
        </w:rPr>
        <w:t xml:space="preserve">, </w:t>
      </w:r>
      <w:r w:rsidR="003E59CA" w:rsidRPr="0070260D">
        <w:rPr>
          <w:rFonts w:ascii="Arial" w:hAnsi="Arial" w:cs="Arial"/>
          <w:b/>
        </w:rPr>
        <w:t>Pesquisa</w:t>
      </w:r>
      <w:r w:rsidR="00530A3E" w:rsidRPr="0070260D">
        <w:rPr>
          <w:rFonts w:ascii="Arial" w:hAnsi="Arial" w:cs="Arial"/>
          <w:b/>
        </w:rPr>
        <w:t xml:space="preserve"> e Extensão</w:t>
      </w:r>
      <w:r w:rsidR="003E59CA" w:rsidRPr="0070260D">
        <w:rPr>
          <w:rFonts w:ascii="Arial" w:hAnsi="Arial" w:cs="Arial"/>
          <w:b/>
        </w:rPr>
        <w:t xml:space="preserve"> </w:t>
      </w:r>
      <w:r w:rsidR="003E59CA" w:rsidRPr="0070260D">
        <w:rPr>
          <w:rFonts w:ascii="Arial" w:hAnsi="Arial" w:cs="Arial"/>
        </w:rPr>
        <w:t>todos os alunos regularmente matriculados nos cursos de graduação ou pós-graduação stricto sensu da UNIPAMPA.</w:t>
      </w:r>
    </w:p>
    <w:p w:rsidR="00951989" w:rsidRPr="0070260D" w:rsidRDefault="0005051C" w:rsidP="00951989">
      <w:pPr>
        <w:ind w:left="-567" w:firstLine="567"/>
        <w:jc w:val="both"/>
        <w:rPr>
          <w:rFonts w:ascii="Arial" w:hAnsi="Arial" w:cs="Arial"/>
        </w:rPr>
      </w:pPr>
      <w:r w:rsidRPr="0070260D">
        <w:rPr>
          <w:rFonts w:ascii="Arial" w:hAnsi="Arial" w:cs="Arial"/>
        </w:rPr>
        <w:t>§3</w:t>
      </w:r>
      <w:r w:rsidR="00951989" w:rsidRPr="0070260D">
        <w:rPr>
          <w:rFonts w:ascii="Arial" w:hAnsi="Arial" w:cs="Arial"/>
        </w:rPr>
        <w:t xml:space="preserve">º </w:t>
      </w:r>
      <w:r w:rsidR="00E41BA8" w:rsidRPr="0070260D">
        <w:rPr>
          <w:rFonts w:ascii="Arial" w:hAnsi="Arial" w:cs="Arial"/>
        </w:rPr>
        <w:t xml:space="preserve">São elegíveis para as representações dos servidores técnico-administrativos em educação – titular e suplente – das </w:t>
      </w:r>
      <w:r w:rsidR="00E41BA8" w:rsidRPr="0070260D">
        <w:rPr>
          <w:rFonts w:ascii="Arial" w:hAnsi="Arial" w:cs="Arial"/>
          <w:b/>
        </w:rPr>
        <w:t>Comissões dos cursos</w:t>
      </w:r>
      <w:r w:rsidR="00530A3E" w:rsidRPr="0070260D">
        <w:rPr>
          <w:rFonts w:ascii="Arial" w:hAnsi="Arial" w:cs="Arial"/>
        </w:rPr>
        <w:t xml:space="preserve"> de Engenharia de Agrimensura e</w:t>
      </w:r>
      <w:r w:rsidR="00E41BA8" w:rsidRPr="0070260D">
        <w:rPr>
          <w:rFonts w:ascii="Arial" w:hAnsi="Arial" w:cs="Arial"/>
        </w:rPr>
        <w:t xml:space="preserve"> Matemática todos os servidores técnico-administrativos em educação</w:t>
      </w:r>
      <w:r w:rsidRPr="0070260D">
        <w:rPr>
          <w:rFonts w:ascii="Arial" w:hAnsi="Arial" w:cs="Arial"/>
        </w:rPr>
        <w:t xml:space="preserve"> </w:t>
      </w:r>
      <w:r w:rsidR="00E41BA8" w:rsidRPr="0070260D">
        <w:rPr>
          <w:rFonts w:ascii="Arial" w:hAnsi="Arial" w:cs="Arial"/>
        </w:rPr>
        <w:t>admitidos na carreira e membros do quadro ativo permanente da UNIPAMPA.</w:t>
      </w:r>
    </w:p>
    <w:p w:rsidR="0074625B" w:rsidRPr="0070260D" w:rsidRDefault="0005051C" w:rsidP="00D9575B">
      <w:pPr>
        <w:ind w:left="-567" w:firstLine="567"/>
        <w:jc w:val="both"/>
        <w:rPr>
          <w:rFonts w:ascii="Arial" w:hAnsi="Arial" w:cs="Arial"/>
        </w:rPr>
      </w:pPr>
      <w:r w:rsidRPr="0070260D">
        <w:rPr>
          <w:rFonts w:ascii="Arial" w:hAnsi="Arial" w:cs="Arial"/>
        </w:rPr>
        <w:t>§4</w:t>
      </w:r>
      <w:r w:rsidR="0074625B" w:rsidRPr="0070260D">
        <w:rPr>
          <w:rFonts w:ascii="Arial" w:hAnsi="Arial" w:cs="Arial"/>
        </w:rPr>
        <w:t xml:space="preserve">º São elegíveis para as representações discentes nas </w:t>
      </w:r>
      <w:r w:rsidR="0074625B" w:rsidRPr="0070260D">
        <w:rPr>
          <w:rFonts w:ascii="Arial" w:hAnsi="Arial" w:cs="Arial"/>
          <w:b/>
        </w:rPr>
        <w:t>Co</w:t>
      </w:r>
      <w:r w:rsidR="00E41BA8" w:rsidRPr="0070260D">
        <w:rPr>
          <w:rFonts w:ascii="Arial" w:hAnsi="Arial" w:cs="Arial"/>
          <w:b/>
        </w:rPr>
        <w:t>missões dos cursos</w:t>
      </w:r>
      <w:r w:rsidR="00E41BA8" w:rsidRPr="0070260D">
        <w:rPr>
          <w:rFonts w:ascii="Arial" w:hAnsi="Arial" w:cs="Arial"/>
        </w:rPr>
        <w:t xml:space="preserve"> de </w:t>
      </w:r>
      <w:r w:rsidR="00F75670" w:rsidRPr="0070260D">
        <w:rPr>
          <w:rFonts w:ascii="Arial" w:hAnsi="Arial" w:cs="Arial"/>
        </w:rPr>
        <w:t>Agronomia, Bacharelado Interdisciplinar em Ciência e Tecnologia, Ciência e Tecnologia de Alimentos, Engenharia de Agrimensura, Matemática e Nutrição</w:t>
      </w:r>
      <w:r w:rsidR="00653467" w:rsidRPr="0070260D">
        <w:rPr>
          <w:rFonts w:ascii="Arial" w:hAnsi="Arial" w:cs="Arial"/>
        </w:rPr>
        <w:t xml:space="preserve"> </w:t>
      </w:r>
      <w:r w:rsidR="0074625B" w:rsidRPr="0070260D">
        <w:rPr>
          <w:rFonts w:ascii="Arial" w:hAnsi="Arial" w:cs="Arial"/>
        </w:rPr>
        <w:t xml:space="preserve">todos os alunos regularmente matriculados nos </w:t>
      </w:r>
      <w:r w:rsidR="008D6C0F" w:rsidRPr="0070260D">
        <w:rPr>
          <w:rFonts w:ascii="Arial" w:hAnsi="Arial" w:cs="Arial"/>
        </w:rPr>
        <w:t xml:space="preserve">respectivos </w:t>
      </w:r>
      <w:r w:rsidR="001476E8" w:rsidRPr="0070260D">
        <w:rPr>
          <w:rFonts w:ascii="Arial" w:hAnsi="Arial" w:cs="Arial"/>
        </w:rPr>
        <w:t xml:space="preserve">cursos de graduação. </w:t>
      </w:r>
      <w:r w:rsidR="0074625B" w:rsidRPr="0070260D">
        <w:rPr>
          <w:rFonts w:ascii="Arial" w:hAnsi="Arial" w:cs="Arial"/>
        </w:rPr>
        <w:t>Excetuando-se os acadêmicos matriculados no último ano de graduação.</w:t>
      </w:r>
    </w:p>
    <w:p w:rsidR="00530A3E" w:rsidRPr="0070260D" w:rsidRDefault="00530A3E" w:rsidP="00530A3E">
      <w:pPr>
        <w:ind w:left="-567" w:firstLine="567"/>
        <w:jc w:val="both"/>
        <w:rPr>
          <w:rFonts w:ascii="Arial" w:hAnsi="Arial" w:cs="Arial"/>
        </w:rPr>
      </w:pPr>
      <w:r w:rsidRPr="0070260D">
        <w:rPr>
          <w:rFonts w:ascii="Arial" w:hAnsi="Arial" w:cs="Arial"/>
        </w:rPr>
        <w:t xml:space="preserve">§5º São elegíveis para as representações discentes - titular e suplente - do </w:t>
      </w:r>
      <w:r w:rsidRPr="0070260D">
        <w:rPr>
          <w:rFonts w:ascii="Arial" w:hAnsi="Arial" w:cs="Arial"/>
          <w:b/>
        </w:rPr>
        <w:t xml:space="preserve">Conselho de Campus </w:t>
      </w:r>
      <w:r w:rsidRPr="0070260D">
        <w:rPr>
          <w:rFonts w:ascii="Arial" w:hAnsi="Arial" w:cs="Arial"/>
        </w:rPr>
        <w:t>todos os alunos regularmente matriculados nos cursos de graduação ou pós-graduação stricto sensu da UNIPAMPA.</w:t>
      </w:r>
    </w:p>
    <w:p w:rsidR="00653467" w:rsidRPr="0070260D" w:rsidRDefault="00530A3E" w:rsidP="007D0356">
      <w:pPr>
        <w:ind w:left="-567" w:firstLine="567"/>
        <w:jc w:val="both"/>
        <w:rPr>
          <w:rFonts w:ascii="Arial" w:hAnsi="Arial" w:cs="Arial"/>
        </w:rPr>
      </w:pPr>
      <w:r w:rsidRPr="0070260D">
        <w:rPr>
          <w:rFonts w:ascii="Arial" w:hAnsi="Arial" w:cs="Arial"/>
        </w:rPr>
        <w:t>§6</w:t>
      </w:r>
      <w:r w:rsidR="00653467" w:rsidRPr="0070260D">
        <w:rPr>
          <w:rFonts w:ascii="Arial" w:hAnsi="Arial" w:cs="Arial"/>
        </w:rPr>
        <w:t>º Todos cargos serão considerados em vacância ou vagos, desde que devidamente publicados na data da publicação deste Edital.</w:t>
      </w:r>
    </w:p>
    <w:p w:rsidR="0085108D" w:rsidRPr="0070260D" w:rsidRDefault="00530A3E" w:rsidP="007D0356">
      <w:pPr>
        <w:ind w:left="-567" w:firstLine="567"/>
        <w:jc w:val="both"/>
        <w:rPr>
          <w:rFonts w:ascii="Arial" w:hAnsi="Arial" w:cs="Arial"/>
        </w:rPr>
      </w:pPr>
      <w:r w:rsidRPr="0070260D">
        <w:rPr>
          <w:rFonts w:ascii="Arial" w:hAnsi="Arial" w:cs="Arial"/>
        </w:rPr>
        <w:t>§7</w:t>
      </w:r>
      <w:r w:rsidR="0085108D" w:rsidRPr="0070260D">
        <w:rPr>
          <w:rFonts w:ascii="Arial" w:hAnsi="Arial" w:cs="Arial"/>
        </w:rPr>
        <w:t>º Todos os cargos e representações acima mencionados tomarão posse a cont</w:t>
      </w:r>
      <w:r w:rsidRPr="0070260D">
        <w:rPr>
          <w:rFonts w:ascii="Arial" w:hAnsi="Arial" w:cs="Arial"/>
        </w:rPr>
        <w:t>ar do dia 1 de fevereiro de 2018</w:t>
      </w:r>
      <w:r w:rsidR="0085108D" w:rsidRPr="0070260D">
        <w:rPr>
          <w:rFonts w:ascii="Arial" w:hAnsi="Arial" w:cs="Arial"/>
        </w:rPr>
        <w:t>.</w:t>
      </w:r>
    </w:p>
    <w:p w:rsidR="0074625B" w:rsidRPr="0070260D" w:rsidRDefault="0074625B" w:rsidP="00D9575B">
      <w:pPr>
        <w:ind w:left="-567" w:firstLine="567"/>
        <w:jc w:val="both"/>
        <w:rPr>
          <w:rFonts w:ascii="Arial" w:hAnsi="Arial" w:cs="Arial"/>
        </w:rPr>
      </w:pPr>
      <w:r w:rsidRPr="0070260D">
        <w:rPr>
          <w:rFonts w:ascii="Arial" w:hAnsi="Arial" w:cs="Arial"/>
        </w:rPr>
        <w:t>Art. 4º Para os cargos elegíveis vagos deverão ser observados os critérios de candidatura para completude de mandato ou início de mandato:</w:t>
      </w:r>
    </w:p>
    <w:p w:rsidR="0074625B" w:rsidRPr="0070260D" w:rsidRDefault="0074625B" w:rsidP="00D9575B">
      <w:pPr>
        <w:ind w:left="-567" w:firstLine="567"/>
        <w:jc w:val="both"/>
        <w:rPr>
          <w:rFonts w:ascii="Arial" w:hAnsi="Arial" w:cs="Arial"/>
        </w:rPr>
      </w:pPr>
      <w:r w:rsidRPr="0070260D">
        <w:rPr>
          <w:rFonts w:ascii="Arial" w:hAnsi="Arial" w:cs="Arial"/>
        </w:rPr>
        <w:t>Art. 5º Poderão participar da Eleição, na qualidade de votantes:</w:t>
      </w:r>
    </w:p>
    <w:p w:rsidR="0074625B" w:rsidRPr="0070260D" w:rsidRDefault="0074625B" w:rsidP="00D9575B">
      <w:pPr>
        <w:ind w:left="-567" w:firstLine="567"/>
        <w:jc w:val="both"/>
        <w:rPr>
          <w:rFonts w:ascii="Arial" w:hAnsi="Arial" w:cs="Arial"/>
        </w:rPr>
      </w:pPr>
      <w:r w:rsidRPr="0070260D">
        <w:rPr>
          <w:rFonts w:ascii="Arial" w:hAnsi="Arial" w:cs="Arial"/>
        </w:rPr>
        <w:t>I – os servidores técnico-administrativos em educação do quadro permanente na UNIPAMPA, em exercício no respectivo Campus;</w:t>
      </w:r>
    </w:p>
    <w:p w:rsidR="0074625B" w:rsidRPr="0070260D" w:rsidRDefault="006F6F49" w:rsidP="00530A3E">
      <w:pPr>
        <w:ind w:left="-567" w:firstLine="567"/>
        <w:jc w:val="both"/>
        <w:rPr>
          <w:rFonts w:ascii="Arial" w:hAnsi="Arial" w:cs="Arial"/>
        </w:rPr>
      </w:pPr>
      <w:r w:rsidRPr="0070260D">
        <w:rPr>
          <w:rFonts w:ascii="Arial" w:hAnsi="Arial" w:cs="Arial"/>
        </w:rPr>
        <w:t>II</w:t>
      </w:r>
      <w:r w:rsidR="0074625B" w:rsidRPr="0070260D">
        <w:rPr>
          <w:rFonts w:ascii="Arial" w:hAnsi="Arial" w:cs="Arial"/>
        </w:rPr>
        <w:t xml:space="preserve"> – os discentes regularmente matriculados nos cursos de graduação</w:t>
      </w:r>
      <w:r w:rsidR="00530A3E" w:rsidRPr="0070260D">
        <w:rPr>
          <w:rFonts w:ascii="Arial" w:hAnsi="Arial" w:cs="Arial"/>
        </w:rPr>
        <w:t xml:space="preserve"> e pós-graduação</w:t>
      </w:r>
      <w:r w:rsidR="0074625B" w:rsidRPr="0070260D">
        <w:rPr>
          <w:rFonts w:ascii="Arial" w:hAnsi="Arial" w:cs="Arial"/>
        </w:rPr>
        <w:t xml:space="preserve"> da UNIPAMPA</w:t>
      </w:r>
      <w:r w:rsidR="00530A3E" w:rsidRPr="0070260D">
        <w:rPr>
          <w:rFonts w:ascii="Arial" w:hAnsi="Arial" w:cs="Arial"/>
        </w:rPr>
        <w:t xml:space="preserve"> – Campus Itaqui</w:t>
      </w:r>
      <w:r w:rsidR="0074625B" w:rsidRPr="0070260D">
        <w:rPr>
          <w:rFonts w:ascii="Arial" w:hAnsi="Arial" w:cs="Arial"/>
        </w:rPr>
        <w:t>.</w:t>
      </w:r>
    </w:p>
    <w:p w:rsidR="0074625B" w:rsidRPr="0070260D" w:rsidRDefault="0005051C" w:rsidP="00D9575B">
      <w:pPr>
        <w:ind w:left="-567" w:firstLine="567"/>
        <w:jc w:val="both"/>
        <w:rPr>
          <w:rFonts w:ascii="Arial" w:hAnsi="Arial" w:cs="Arial"/>
        </w:rPr>
      </w:pPr>
      <w:r w:rsidRPr="0070260D">
        <w:rPr>
          <w:rFonts w:ascii="Arial" w:hAnsi="Arial" w:cs="Arial"/>
        </w:rPr>
        <w:t>§1</w:t>
      </w:r>
      <w:r w:rsidR="0074625B" w:rsidRPr="0070260D">
        <w:rPr>
          <w:rFonts w:ascii="Arial" w:hAnsi="Arial" w:cs="Arial"/>
        </w:rPr>
        <w:t>º No caso de eleiçã</w:t>
      </w:r>
      <w:r w:rsidR="00327895" w:rsidRPr="0070260D">
        <w:rPr>
          <w:rFonts w:ascii="Arial" w:hAnsi="Arial" w:cs="Arial"/>
        </w:rPr>
        <w:t>o para</w:t>
      </w:r>
      <w:r w:rsidR="0074625B" w:rsidRPr="0070260D">
        <w:rPr>
          <w:rFonts w:ascii="Arial" w:hAnsi="Arial" w:cs="Arial"/>
        </w:rPr>
        <w:t xml:space="preserve"> representantes discentes das Comissões de Curso serão votantes todos os alunos regularmente matriculados nos respectivos cursos de graduação da UNIPAMPA.</w:t>
      </w:r>
    </w:p>
    <w:p w:rsidR="00330E6C" w:rsidRPr="0070260D" w:rsidRDefault="00330E6C" w:rsidP="00D9575B">
      <w:pPr>
        <w:ind w:left="-567" w:firstLine="567"/>
        <w:jc w:val="both"/>
        <w:rPr>
          <w:rFonts w:ascii="Arial" w:hAnsi="Arial" w:cs="Arial"/>
        </w:rPr>
      </w:pPr>
      <w:r w:rsidRPr="0070260D">
        <w:rPr>
          <w:rFonts w:ascii="Arial" w:hAnsi="Arial" w:cs="Arial"/>
        </w:rPr>
        <w:t>§</w:t>
      </w:r>
      <w:r w:rsidR="0005051C" w:rsidRPr="0070260D">
        <w:rPr>
          <w:rFonts w:ascii="Arial" w:hAnsi="Arial" w:cs="Arial"/>
        </w:rPr>
        <w:t>2</w:t>
      </w:r>
      <w:r w:rsidRPr="0070260D">
        <w:rPr>
          <w:rFonts w:ascii="Arial" w:hAnsi="Arial" w:cs="Arial"/>
        </w:rPr>
        <w:t>º</w:t>
      </w:r>
      <w:r w:rsidR="0005051C" w:rsidRPr="0070260D">
        <w:rPr>
          <w:rFonts w:ascii="Arial" w:hAnsi="Arial" w:cs="Arial"/>
        </w:rPr>
        <w:t xml:space="preserve"> </w:t>
      </w:r>
      <w:r w:rsidRPr="0070260D">
        <w:rPr>
          <w:rFonts w:ascii="Arial" w:hAnsi="Arial" w:cs="Arial"/>
        </w:rPr>
        <w:t>No caso de eleição para representantes dos servidores técnico-administrativos em educação nas Comissões de Curso serão votantes todos os servidores admitidos na carreira e membros do quadro ativo permanente da UNIPAMPA, excetuando-se os servidores do setor Administrativo e setor de Tecnologia da Informação.</w:t>
      </w:r>
    </w:p>
    <w:p w:rsidR="0074625B" w:rsidRPr="0070260D" w:rsidRDefault="0005051C" w:rsidP="00D9575B">
      <w:pPr>
        <w:ind w:left="-567" w:firstLine="567"/>
        <w:jc w:val="both"/>
        <w:rPr>
          <w:rFonts w:ascii="Arial" w:hAnsi="Arial" w:cs="Arial"/>
        </w:rPr>
      </w:pPr>
      <w:r w:rsidRPr="0070260D">
        <w:rPr>
          <w:rFonts w:ascii="Arial" w:hAnsi="Arial" w:cs="Arial"/>
        </w:rPr>
        <w:lastRenderedPageBreak/>
        <w:t>§3</w:t>
      </w:r>
      <w:r w:rsidR="0074625B" w:rsidRPr="0070260D">
        <w:rPr>
          <w:rFonts w:ascii="Arial" w:hAnsi="Arial" w:cs="Arial"/>
        </w:rPr>
        <w:t>º Cada votante terá direito a um único voto, mesmo que se enquadre em mais de uma categoria de votantes previstas nos incisos deste artigo, prevalecendo sempre a categoria com registro mais antigo.</w:t>
      </w:r>
    </w:p>
    <w:p w:rsidR="000B1E75" w:rsidRPr="0070260D" w:rsidRDefault="0005051C" w:rsidP="00D9575B">
      <w:pPr>
        <w:ind w:left="-567" w:firstLine="567"/>
        <w:jc w:val="both"/>
        <w:rPr>
          <w:rFonts w:ascii="Arial" w:hAnsi="Arial" w:cs="Arial"/>
        </w:rPr>
      </w:pPr>
      <w:r w:rsidRPr="0070260D">
        <w:rPr>
          <w:rFonts w:ascii="Arial" w:hAnsi="Arial" w:cs="Arial"/>
        </w:rPr>
        <w:t>§4</w:t>
      </w:r>
      <w:r w:rsidR="000B1E75" w:rsidRPr="0070260D">
        <w:rPr>
          <w:rFonts w:ascii="Arial" w:hAnsi="Arial" w:cs="Arial"/>
        </w:rPr>
        <w:t xml:space="preserve">º Os membros técnicos-administrativos em educação da Comissão de Curso terão mandato de dois anos, permitida uma recondução. Os representantes discentes terão mandato de um ano, sendo permitida uma recondução. </w:t>
      </w:r>
    </w:p>
    <w:p w:rsidR="000B1E75" w:rsidRPr="0070260D" w:rsidRDefault="000B1E75" w:rsidP="00D9575B">
      <w:pPr>
        <w:ind w:left="-567" w:firstLine="567"/>
        <w:jc w:val="both"/>
        <w:rPr>
          <w:rFonts w:ascii="Arial" w:hAnsi="Arial" w:cs="Arial"/>
        </w:rPr>
      </w:pP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CAPÍTULO III</w:t>
      </w: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DAS COMISSÕES ELEITORAIS</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Seção I</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Da Comissão Eleitoral Geral</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6º A supervisão das eleições universitárias deverá ser conduzida por Comissão Eleitoral Geral (CEG) aprovada pelo CONSUNI e definida na Portaria Nº 1562, de 4 de outubro de 2010.</w:t>
      </w:r>
    </w:p>
    <w:p w:rsidR="0074625B" w:rsidRPr="0070260D" w:rsidRDefault="0074625B" w:rsidP="00D9575B">
      <w:pPr>
        <w:ind w:left="-567" w:firstLine="567"/>
        <w:jc w:val="both"/>
        <w:rPr>
          <w:rFonts w:ascii="Arial" w:hAnsi="Arial" w:cs="Arial"/>
        </w:rPr>
      </w:pPr>
      <w:r w:rsidRPr="0070260D">
        <w:rPr>
          <w:rFonts w:ascii="Arial" w:hAnsi="Arial" w:cs="Arial"/>
        </w:rPr>
        <w:t>Art. 7º Compete à Comissão Eleitoral Geral:</w:t>
      </w:r>
    </w:p>
    <w:p w:rsidR="0074625B" w:rsidRPr="0070260D" w:rsidRDefault="0074625B" w:rsidP="00D9575B">
      <w:pPr>
        <w:ind w:left="-567" w:firstLine="567"/>
        <w:jc w:val="both"/>
        <w:rPr>
          <w:rFonts w:ascii="Arial" w:hAnsi="Arial" w:cs="Arial"/>
        </w:rPr>
      </w:pPr>
      <w:r w:rsidRPr="0070260D">
        <w:rPr>
          <w:rFonts w:ascii="Arial" w:hAnsi="Arial" w:cs="Arial"/>
        </w:rPr>
        <w:t>I – supervisionar os processos eleitorais para os quais foi constituída;</w:t>
      </w:r>
    </w:p>
    <w:p w:rsidR="0074625B" w:rsidRPr="0070260D" w:rsidRDefault="0074625B" w:rsidP="00D9575B">
      <w:pPr>
        <w:ind w:left="-567" w:firstLine="567"/>
        <w:jc w:val="both"/>
        <w:rPr>
          <w:rFonts w:ascii="Arial" w:hAnsi="Arial" w:cs="Arial"/>
        </w:rPr>
      </w:pPr>
      <w:r w:rsidRPr="0070260D">
        <w:rPr>
          <w:rFonts w:ascii="Arial" w:hAnsi="Arial" w:cs="Arial"/>
        </w:rPr>
        <w:t>II – decidir em segunda instância sobre os recursos interpostos à execução do processo de Eleição.</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Seção II</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Da Comissão Eleitoral Local</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8º A Comissão Eleitoral Local (CEL) será composta por 03 (três) membros: 01 (um) docente, 01 (um) um técnico-administrativo e 01 (um) discente. Será indicado um suplente para cada categoria.</w:t>
      </w:r>
    </w:p>
    <w:p w:rsidR="00B440D6" w:rsidRPr="0070260D" w:rsidRDefault="00782F69" w:rsidP="00782F69">
      <w:pPr>
        <w:ind w:left="-567" w:firstLine="567"/>
        <w:jc w:val="both"/>
        <w:rPr>
          <w:rFonts w:ascii="Arial" w:hAnsi="Arial" w:cs="Arial"/>
        </w:rPr>
      </w:pPr>
      <w:r w:rsidRPr="0070260D">
        <w:rPr>
          <w:rFonts w:ascii="Arial" w:hAnsi="Arial" w:cs="Arial"/>
        </w:rPr>
        <w:t xml:space="preserve">I - A atual formação da CEL, com portaria, é composta pelas professoras Patricia Pujol Goulart Carpes (titular e Presidente) e Elisa Regina Cara (suplente), o técnico-administrativo Leandro Silveira Fleck (titular e secretário) e pela discente </w:t>
      </w:r>
      <w:r w:rsidR="00B440D6" w:rsidRPr="0070260D">
        <w:rPr>
          <w:rFonts w:ascii="Arial" w:hAnsi="Arial" w:cs="Arial"/>
        </w:rPr>
        <w:t>Jessica Paula Aparecida Costa Fonseca (titular)</w:t>
      </w:r>
    </w:p>
    <w:p w:rsidR="0074625B" w:rsidRPr="0070260D" w:rsidRDefault="00782F69" w:rsidP="00D9575B">
      <w:pPr>
        <w:ind w:left="-567" w:firstLine="567"/>
        <w:jc w:val="both"/>
        <w:rPr>
          <w:rFonts w:ascii="Arial" w:hAnsi="Arial" w:cs="Arial"/>
        </w:rPr>
      </w:pPr>
      <w:r w:rsidRPr="0070260D">
        <w:rPr>
          <w:rFonts w:ascii="Arial" w:hAnsi="Arial" w:cs="Arial"/>
        </w:rPr>
        <w:t>II</w:t>
      </w:r>
      <w:r w:rsidR="0074625B" w:rsidRPr="0070260D">
        <w:rPr>
          <w:rFonts w:ascii="Arial" w:hAnsi="Arial" w:cs="Arial"/>
        </w:rPr>
        <w:t xml:space="preserve"> – o Conselho do Campus oferecerá à CEL os recursos requeridos para o pleno exercício de suas funções;</w:t>
      </w:r>
    </w:p>
    <w:p w:rsidR="0074625B" w:rsidRPr="0070260D" w:rsidRDefault="00782F69" w:rsidP="00D9575B">
      <w:pPr>
        <w:ind w:left="-567" w:firstLine="567"/>
        <w:jc w:val="both"/>
        <w:rPr>
          <w:rFonts w:ascii="Arial" w:hAnsi="Arial" w:cs="Arial"/>
        </w:rPr>
      </w:pPr>
      <w:r w:rsidRPr="0070260D">
        <w:rPr>
          <w:rFonts w:ascii="Arial" w:hAnsi="Arial" w:cs="Arial"/>
        </w:rPr>
        <w:t>III</w:t>
      </w:r>
      <w:r w:rsidR="0074625B" w:rsidRPr="0070260D">
        <w:rPr>
          <w:rFonts w:ascii="Arial" w:hAnsi="Arial" w:cs="Arial"/>
        </w:rPr>
        <w:t xml:space="preserve"> – não poderão fazer parte da CEL membros da CEG;</w:t>
      </w:r>
    </w:p>
    <w:p w:rsidR="0074625B" w:rsidRPr="0070260D" w:rsidRDefault="00782F69" w:rsidP="00D9575B">
      <w:pPr>
        <w:ind w:left="-567" w:firstLine="567"/>
        <w:jc w:val="both"/>
        <w:rPr>
          <w:rFonts w:ascii="Arial" w:hAnsi="Arial" w:cs="Arial"/>
        </w:rPr>
      </w:pPr>
      <w:r w:rsidRPr="0070260D">
        <w:rPr>
          <w:rFonts w:ascii="Arial" w:hAnsi="Arial" w:cs="Arial"/>
        </w:rPr>
        <w:t>I</w:t>
      </w:r>
      <w:r w:rsidR="0074625B" w:rsidRPr="0070260D">
        <w:rPr>
          <w:rFonts w:ascii="Arial" w:hAnsi="Arial" w:cs="Arial"/>
        </w:rPr>
        <w:t>V – as atividades da CEL serão prioritárias em relação às demais atividades desenvolvidas por seus membros.</w:t>
      </w:r>
    </w:p>
    <w:p w:rsidR="0074625B" w:rsidRPr="0070260D" w:rsidRDefault="0074625B" w:rsidP="00D9575B">
      <w:pPr>
        <w:ind w:left="-567" w:firstLine="567"/>
        <w:jc w:val="both"/>
        <w:rPr>
          <w:rFonts w:ascii="Arial" w:hAnsi="Arial" w:cs="Arial"/>
        </w:rPr>
      </w:pPr>
      <w:r w:rsidRPr="0070260D">
        <w:rPr>
          <w:rFonts w:ascii="Arial" w:hAnsi="Arial" w:cs="Arial"/>
        </w:rPr>
        <w:t>Art. 10 Compete às Comissões Eleitorais Locais, além de outras competências que lhes forem atribuídas pela Comissão Eleitoral Geral:</w:t>
      </w:r>
    </w:p>
    <w:p w:rsidR="0074625B" w:rsidRPr="0070260D" w:rsidRDefault="0074625B" w:rsidP="00D9575B">
      <w:pPr>
        <w:ind w:left="-567" w:firstLine="567"/>
        <w:jc w:val="both"/>
        <w:rPr>
          <w:rFonts w:ascii="Arial" w:hAnsi="Arial" w:cs="Arial"/>
        </w:rPr>
      </w:pPr>
      <w:r w:rsidRPr="0070260D">
        <w:rPr>
          <w:rFonts w:ascii="Arial" w:hAnsi="Arial" w:cs="Arial"/>
        </w:rPr>
        <w:t>I – divulgar a normatização do pleito para docentes, discentes e técnico-administrativos em educação;</w:t>
      </w:r>
    </w:p>
    <w:p w:rsidR="0074625B" w:rsidRPr="0070260D" w:rsidRDefault="0074625B" w:rsidP="00D9575B">
      <w:pPr>
        <w:ind w:left="-567" w:firstLine="567"/>
        <w:jc w:val="both"/>
        <w:rPr>
          <w:rFonts w:ascii="Arial" w:hAnsi="Arial" w:cs="Arial"/>
        </w:rPr>
      </w:pPr>
      <w:r w:rsidRPr="0070260D">
        <w:rPr>
          <w:rFonts w:ascii="Arial" w:hAnsi="Arial" w:cs="Arial"/>
        </w:rPr>
        <w:lastRenderedPageBreak/>
        <w:t>II – coordenar e fiscalizar o processo eleitoral no âmbito do Campus;</w:t>
      </w:r>
    </w:p>
    <w:p w:rsidR="0074625B" w:rsidRPr="0070260D" w:rsidRDefault="0074625B" w:rsidP="00D9575B">
      <w:pPr>
        <w:ind w:left="-567" w:firstLine="567"/>
        <w:jc w:val="both"/>
        <w:rPr>
          <w:rFonts w:ascii="Arial" w:hAnsi="Arial" w:cs="Arial"/>
        </w:rPr>
      </w:pPr>
      <w:r w:rsidRPr="0070260D">
        <w:rPr>
          <w:rFonts w:ascii="Arial" w:hAnsi="Arial" w:cs="Arial"/>
        </w:rPr>
        <w:t>III – elaborar e publicar a lista de eleitores;</w:t>
      </w:r>
    </w:p>
    <w:p w:rsidR="0074625B" w:rsidRPr="0070260D" w:rsidRDefault="0074625B" w:rsidP="00D9575B">
      <w:pPr>
        <w:ind w:left="-567" w:firstLine="567"/>
        <w:jc w:val="both"/>
        <w:rPr>
          <w:rFonts w:ascii="Arial" w:hAnsi="Arial" w:cs="Arial"/>
        </w:rPr>
      </w:pPr>
      <w:r w:rsidRPr="0070260D">
        <w:rPr>
          <w:rFonts w:ascii="Arial" w:hAnsi="Arial" w:cs="Arial"/>
        </w:rPr>
        <w:t>IV – receber e homologar as inscrições dos candidatos;</w:t>
      </w:r>
    </w:p>
    <w:p w:rsidR="0074625B" w:rsidRPr="0070260D" w:rsidRDefault="0074625B" w:rsidP="00D9575B">
      <w:pPr>
        <w:ind w:left="-567" w:firstLine="567"/>
        <w:jc w:val="both"/>
        <w:rPr>
          <w:rFonts w:ascii="Arial" w:hAnsi="Arial" w:cs="Arial"/>
        </w:rPr>
      </w:pPr>
      <w:r w:rsidRPr="0070260D">
        <w:rPr>
          <w:rFonts w:ascii="Arial" w:hAnsi="Arial" w:cs="Arial"/>
        </w:rPr>
        <w:t>V – estabelecer os locais, datas e horários da votação;</w:t>
      </w:r>
    </w:p>
    <w:p w:rsidR="0074625B" w:rsidRPr="0070260D" w:rsidRDefault="0074625B" w:rsidP="00D9575B">
      <w:pPr>
        <w:ind w:left="-567" w:firstLine="567"/>
        <w:jc w:val="both"/>
        <w:rPr>
          <w:rFonts w:ascii="Arial" w:hAnsi="Arial" w:cs="Arial"/>
        </w:rPr>
      </w:pPr>
      <w:r w:rsidRPr="0070260D">
        <w:rPr>
          <w:rFonts w:ascii="Arial" w:hAnsi="Arial" w:cs="Arial"/>
        </w:rPr>
        <w:t>VI – indicar e credenciar os integrantes de seções eleitorais;</w:t>
      </w:r>
    </w:p>
    <w:p w:rsidR="0074625B" w:rsidRPr="0070260D" w:rsidRDefault="0074625B" w:rsidP="00D9575B">
      <w:pPr>
        <w:ind w:left="-567" w:firstLine="567"/>
        <w:jc w:val="both"/>
        <w:rPr>
          <w:rFonts w:ascii="Arial" w:hAnsi="Arial" w:cs="Arial"/>
        </w:rPr>
      </w:pPr>
      <w:r w:rsidRPr="0070260D">
        <w:rPr>
          <w:rFonts w:ascii="Arial" w:hAnsi="Arial" w:cs="Arial"/>
        </w:rPr>
        <w:t>VII – credenciar fiscais de votação e apuração;</w:t>
      </w:r>
    </w:p>
    <w:p w:rsidR="0074625B" w:rsidRPr="0070260D" w:rsidRDefault="0074625B" w:rsidP="00D9575B">
      <w:pPr>
        <w:ind w:left="-567" w:firstLine="567"/>
        <w:jc w:val="both"/>
        <w:rPr>
          <w:rFonts w:ascii="Arial" w:hAnsi="Arial" w:cs="Arial"/>
        </w:rPr>
      </w:pPr>
      <w:r w:rsidRPr="0070260D">
        <w:rPr>
          <w:rFonts w:ascii="Arial" w:hAnsi="Arial" w:cs="Arial"/>
        </w:rPr>
        <w:t>VIII – realizar a apuração dos votos;</w:t>
      </w:r>
    </w:p>
    <w:p w:rsidR="0074625B" w:rsidRPr="0070260D" w:rsidRDefault="0074625B" w:rsidP="00D9575B">
      <w:pPr>
        <w:ind w:left="-567" w:firstLine="567"/>
        <w:jc w:val="both"/>
        <w:rPr>
          <w:rFonts w:ascii="Arial" w:hAnsi="Arial" w:cs="Arial"/>
        </w:rPr>
      </w:pPr>
      <w:r w:rsidRPr="0070260D">
        <w:rPr>
          <w:rFonts w:ascii="Arial" w:hAnsi="Arial" w:cs="Arial"/>
        </w:rPr>
        <w:t>IX – emitir ata circunstanciada da Eleição e da apuração ao Conselho de Campus;</w:t>
      </w:r>
    </w:p>
    <w:p w:rsidR="0074625B" w:rsidRPr="0070260D" w:rsidRDefault="0074625B" w:rsidP="00D9575B">
      <w:pPr>
        <w:ind w:left="-567" w:firstLine="567"/>
        <w:jc w:val="both"/>
        <w:rPr>
          <w:rFonts w:ascii="Arial" w:hAnsi="Arial" w:cs="Arial"/>
        </w:rPr>
      </w:pPr>
      <w:r w:rsidRPr="0070260D">
        <w:rPr>
          <w:rFonts w:ascii="Arial" w:hAnsi="Arial" w:cs="Arial"/>
        </w:rPr>
        <w:t>X – deliberar, em primeira instância, sobre recursos interpostos à execução do processo eleitoral;</w:t>
      </w:r>
    </w:p>
    <w:p w:rsidR="0074625B" w:rsidRPr="0070260D" w:rsidRDefault="0074625B" w:rsidP="00D9575B">
      <w:pPr>
        <w:ind w:left="-567" w:firstLine="567"/>
        <w:jc w:val="both"/>
        <w:rPr>
          <w:rFonts w:ascii="Arial" w:hAnsi="Arial" w:cs="Arial"/>
        </w:rPr>
      </w:pPr>
      <w:r w:rsidRPr="0070260D">
        <w:rPr>
          <w:rFonts w:ascii="Arial" w:hAnsi="Arial" w:cs="Arial"/>
        </w:rPr>
        <w:t>XI – encaminhar ao Conselho do Campus o relatório final do processo eleitoral contendo os resultados gerais da Eleição;</w:t>
      </w:r>
    </w:p>
    <w:p w:rsidR="0074625B" w:rsidRPr="0070260D" w:rsidRDefault="0074625B" w:rsidP="00D9575B">
      <w:pPr>
        <w:ind w:left="-567" w:firstLine="567"/>
        <w:jc w:val="both"/>
        <w:rPr>
          <w:rFonts w:ascii="Arial" w:hAnsi="Arial" w:cs="Arial"/>
        </w:rPr>
      </w:pPr>
      <w:r w:rsidRPr="0070260D">
        <w:rPr>
          <w:rFonts w:ascii="Arial" w:hAnsi="Arial" w:cs="Arial"/>
        </w:rPr>
        <w:t>XII – divulgar os resultados gerais do pleito para a Comunidade Universitária;</w:t>
      </w:r>
    </w:p>
    <w:p w:rsidR="0074625B" w:rsidRPr="0070260D" w:rsidRDefault="0074625B" w:rsidP="00D9575B">
      <w:pPr>
        <w:ind w:left="-567" w:firstLine="567"/>
        <w:jc w:val="both"/>
        <w:rPr>
          <w:rFonts w:ascii="Arial" w:hAnsi="Arial" w:cs="Arial"/>
        </w:rPr>
      </w:pPr>
      <w:r w:rsidRPr="0070260D">
        <w:rPr>
          <w:rFonts w:ascii="Arial" w:hAnsi="Arial" w:cs="Arial"/>
        </w:rPr>
        <w:t>XIII – adotar as demais providências necessárias à realização da Eleição.</w:t>
      </w:r>
    </w:p>
    <w:p w:rsidR="0074625B" w:rsidRPr="0070260D" w:rsidRDefault="0074625B" w:rsidP="00D9575B">
      <w:pPr>
        <w:ind w:left="-567" w:firstLine="567"/>
        <w:jc w:val="both"/>
        <w:rPr>
          <w:rFonts w:ascii="Arial" w:hAnsi="Arial" w:cs="Arial"/>
        </w:rPr>
      </w:pPr>
      <w:r w:rsidRPr="0070260D">
        <w:rPr>
          <w:rFonts w:ascii="Arial" w:hAnsi="Arial" w:cs="Arial"/>
        </w:rPr>
        <w:t>Art. 11 A CEG, por meio de sua presidência, poderá determinar outras atividades à CEL, inerentes ao Processo Eleitoral.</w:t>
      </w: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CAPÍTULO IV</w:t>
      </w: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DO PROCESSO ELEITORAL</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Seção I</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Das Inscrições e da Campanha Eleitoral</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13 As inscrições para representações nas Comissões de Ensino, Pesquisa e Extensão dev</w:t>
      </w:r>
      <w:r w:rsidR="00530A3E" w:rsidRPr="0070260D">
        <w:rPr>
          <w:rFonts w:ascii="Arial" w:hAnsi="Arial" w:cs="Arial"/>
        </w:rPr>
        <w:t>erão ser feitas individualmente assim como para as representações nas Comissões de Curso.</w:t>
      </w:r>
    </w:p>
    <w:p w:rsidR="0005051C" w:rsidRPr="0070260D" w:rsidRDefault="0005051C" w:rsidP="00530A3E">
      <w:pPr>
        <w:ind w:left="-567" w:firstLine="567"/>
        <w:jc w:val="both"/>
        <w:rPr>
          <w:rFonts w:ascii="Arial" w:hAnsi="Arial" w:cs="Arial"/>
        </w:rPr>
      </w:pPr>
      <w:r w:rsidRPr="0070260D">
        <w:rPr>
          <w:rFonts w:ascii="Arial" w:hAnsi="Arial" w:cs="Arial"/>
        </w:rPr>
        <w:t>§1º É vedada a inscrição para mais de um cargo.</w:t>
      </w:r>
    </w:p>
    <w:p w:rsidR="003D7B11" w:rsidRPr="0070260D" w:rsidRDefault="0074625B" w:rsidP="003D7B11">
      <w:pPr>
        <w:ind w:left="-567" w:firstLine="567"/>
        <w:jc w:val="both"/>
        <w:rPr>
          <w:rFonts w:ascii="Arial" w:hAnsi="Arial" w:cs="Arial"/>
        </w:rPr>
      </w:pPr>
      <w:r w:rsidRPr="0070260D">
        <w:rPr>
          <w:rFonts w:ascii="Arial" w:hAnsi="Arial" w:cs="Arial"/>
        </w:rPr>
        <w:t>Art. 14 O procedimento de inscrição deverá s</w:t>
      </w:r>
      <w:r w:rsidR="00AA1B2C" w:rsidRPr="0070260D">
        <w:rPr>
          <w:rFonts w:ascii="Arial" w:hAnsi="Arial" w:cs="Arial"/>
        </w:rPr>
        <w:t>er feito por meio de formulário</w:t>
      </w:r>
      <w:r w:rsidRPr="0070260D">
        <w:rPr>
          <w:rFonts w:ascii="Arial" w:hAnsi="Arial" w:cs="Arial"/>
        </w:rPr>
        <w:t xml:space="preserve"> </w:t>
      </w:r>
      <w:r w:rsidR="006D494E" w:rsidRPr="0070260D">
        <w:rPr>
          <w:rFonts w:ascii="Arial" w:hAnsi="Arial" w:cs="Arial"/>
        </w:rPr>
        <w:t>conforme A</w:t>
      </w:r>
      <w:r w:rsidR="00AA1B2C" w:rsidRPr="0070260D">
        <w:rPr>
          <w:rFonts w:ascii="Arial" w:hAnsi="Arial" w:cs="Arial"/>
        </w:rPr>
        <w:t>nexo III</w:t>
      </w:r>
      <w:r w:rsidRPr="0070260D">
        <w:rPr>
          <w:rFonts w:ascii="Arial" w:hAnsi="Arial" w:cs="Arial"/>
        </w:rPr>
        <w:t xml:space="preserve"> e</w:t>
      </w:r>
      <w:r w:rsidR="00530A3E" w:rsidRPr="0070260D">
        <w:rPr>
          <w:rFonts w:ascii="Arial" w:hAnsi="Arial" w:cs="Arial"/>
          <w:b/>
        </w:rPr>
        <w:t xml:space="preserve"> envia</w:t>
      </w:r>
      <w:r w:rsidR="00AA1B2C" w:rsidRPr="0070260D">
        <w:rPr>
          <w:rFonts w:ascii="Arial" w:hAnsi="Arial" w:cs="Arial"/>
          <w:b/>
        </w:rPr>
        <w:t>do</w:t>
      </w:r>
      <w:r w:rsidR="00530A3E" w:rsidRPr="0070260D">
        <w:rPr>
          <w:rFonts w:ascii="Arial" w:hAnsi="Arial" w:cs="Arial"/>
          <w:b/>
        </w:rPr>
        <w:t xml:space="preserve"> para o e</w:t>
      </w:r>
      <w:r w:rsidR="004E2243" w:rsidRPr="0070260D">
        <w:rPr>
          <w:rFonts w:ascii="Arial" w:hAnsi="Arial" w:cs="Arial"/>
          <w:b/>
        </w:rPr>
        <w:t>-</w:t>
      </w:r>
      <w:r w:rsidR="00530A3E" w:rsidRPr="0070260D">
        <w:rPr>
          <w:rFonts w:ascii="Arial" w:hAnsi="Arial" w:cs="Arial"/>
          <w:b/>
        </w:rPr>
        <w:t>mail leandrofleck@unipampa.edu.br</w:t>
      </w:r>
      <w:r w:rsidRPr="0070260D">
        <w:rPr>
          <w:rFonts w:ascii="Arial" w:hAnsi="Arial" w:cs="Arial"/>
        </w:rPr>
        <w:t>, obed</w:t>
      </w:r>
      <w:r w:rsidR="00AA1B2C" w:rsidRPr="0070260D">
        <w:rPr>
          <w:rFonts w:ascii="Arial" w:hAnsi="Arial" w:cs="Arial"/>
        </w:rPr>
        <w:t>ecendo ao cronograma do pleito. O membro da CEL enviará e</w:t>
      </w:r>
      <w:r w:rsidR="004E2243" w:rsidRPr="0070260D">
        <w:rPr>
          <w:rFonts w:ascii="Arial" w:hAnsi="Arial" w:cs="Arial"/>
        </w:rPr>
        <w:t>-</w:t>
      </w:r>
      <w:r w:rsidR="00AA1B2C" w:rsidRPr="0070260D">
        <w:rPr>
          <w:rFonts w:ascii="Arial" w:hAnsi="Arial" w:cs="Arial"/>
        </w:rPr>
        <w:t>mail confirmando o recebimento da inscrição.</w:t>
      </w:r>
    </w:p>
    <w:p w:rsidR="0074625B" w:rsidRPr="0070260D" w:rsidRDefault="0074625B" w:rsidP="00D9575B">
      <w:pPr>
        <w:ind w:left="-567" w:firstLine="567"/>
        <w:jc w:val="both"/>
        <w:rPr>
          <w:rFonts w:ascii="Arial" w:hAnsi="Arial" w:cs="Arial"/>
        </w:rPr>
      </w:pPr>
      <w:r w:rsidRPr="0070260D">
        <w:rPr>
          <w:rFonts w:ascii="Arial" w:hAnsi="Arial" w:cs="Arial"/>
        </w:rPr>
        <w:t xml:space="preserve">Art. 15 </w:t>
      </w:r>
      <w:r w:rsidR="00530A3E" w:rsidRPr="0070260D">
        <w:rPr>
          <w:rFonts w:ascii="Arial" w:hAnsi="Arial" w:cs="Arial"/>
        </w:rPr>
        <w:t>Os</w:t>
      </w:r>
      <w:r w:rsidRPr="0070260D">
        <w:rPr>
          <w:rFonts w:ascii="Arial" w:hAnsi="Arial" w:cs="Arial"/>
        </w:rPr>
        <w:t xml:space="preserve"> candidatos individuais deverão apresentar, por escrito e</w:t>
      </w:r>
      <w:r w:rsidR="0000580E" w:rsidRPr="0070260D">
        <w:rPr>
          <w:rFonts w:ascii="Arial" w:hAnsi="Arial" w:cs="Arial"/>
        </w:rPr>
        <w:t xml:space="preserve"> assinada, no ato da inscrição,</w:t>
      </w:r>
      <w:r w:rsidRPr="0070260D">
        <w:rPr>
          <w:rFonts w:ascii="Arial" w:hAnsi="Arial" w:cs="Arial"/>
        </w:rPr>
        <w:t xml:space="preserve"> manifestação de compromissos, no caso de representação.</w:t>
      </w:r>
    </w:p>
    <w:p w:rsidR="0074625B" w:rsidRPr="0070260D" w:rsidRDefault="0000580E" w:rsidP="00D9575B">
      <w:pPr>
        <w:ind w:left="-567" w:firstLine="567"/>
        <w:jc w:val="both"/>
        <w:rPr>
          <w:rFonts w:ascii="Arial" w:hAnsi="Arial" w:cs="Arial"/>
        </w:rPr>
      </w:pPr>
      <w:r w:rsidRPr="0070260D">
        <w:rPr>
          <w:rFonts w:ascii="Arial" w:hAnsi="Arial" w:cs="Arial"/>
        </w:rPr>
        <w:t>§1</w:t>
      </w:r>
      <w:r w:rsidR="0074625B" w:rsidRPr="0070260D">
        <w:rPr>
          <w:rFonts w:ascii="Arial" w:hAnsi="Arial" w:cs="Arial"/>
        </w:rPr>
        <w:t>º É vedada a campanha eleitoral em horário de atividades de ensino, exceto quando previamente estabelecida pela CEL; sendo possibilitada ao candidato a publicidade em todos os setores/âmbitos do Campus.</w:t>
      </w:r>
    </w:p>
    <w:p w:rsidR="0074625B" w:rsidRPr="0070260D" w:rsidRDefault="0000580E" w:rsidP="00D9575B">
      <w:pPr>
        <w:ind w:left="-567" w:firstLine="567"/>
        <w:jc w:val="both"/>
        <w:rPr>
          <w:rFonts w:ascii="Arial" w:hAnsi="Arial" w:cs="Arial"/>
        </w:rPr>
      </w:pPr>
      <w:r w:rsidRPr="0070260D">
        <w:rPr>
          <w:rFonts w:ascii="Arial" w:hAnsi="Arial" w:cs="Arial"/>
        </w:rPr>
        <w:t>§2</w:t>
      </w:r>
      <w:r w:rsidR="0074625B" w:rsidRPr="0070260D">
        <w:rPr>
          <w:rFonts w:ascii="Arial" w:hAnsi="Arial" w:cs="Arial"/>
        </w:rPr>
        <w:t>º A Campanha e todas as atividades de propaganda se encerrarão às 23h59min (vinte três horas e cinquenta e nove minutos) do dia anterior ao da Eleição.</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lastRenderedPageBreak/>
        <w:t>Seção II</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Do Processo de Votação</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17 A lista de votantes deverá ser publicada no mínimo 72 (setenta e duas) horas antes do dia da Eleição, para ser passível de recurso.</w:t>
      </w:r>
    </w:p>
    <w:p w:rsidR="0000580E" w:rsidRPr="0070260D" w:rsidRDefault="0074625B" w:rsidP="00D9575B">
      <w:pPr>
        <w:ind w:left="-567" w:firstLine="567"/>
        <w:jc w:val="both"/>
        <w:rPr>
          <w:rFonts w:ascii="Arial" w:hAnsi="Arial" w:cs="Arial"/>
        </w:rPr>
      </w:pPr>
      <w:r w:rsidRPr="0070260D">
        <w:rPr>
          <w:rFonts w:ascii="Arial" w:hAnsi="Arial" w:cs="Arial"/>
        </w:rPr>
        <w:t xml:space="preserve">Art. 18 </w:t>
      </w:r>
      <w:r w:rsidR="0000580E" w:rsidRPr="0070260D">
        <w:rPr>
          <w:rFonts w:ascii="Arial" w:hAnsi="Arial" w:cs="Arial"/>
        </w:rPr>
        <w:t>O p</w:t>
      </w:r>
      <w:r w:rsidR="00B82917" w:rsidRPr="0070260D">
        <w:rPr>
          <w:rFonts w:ascii="Arial" w:hAnsi="Arial" w:cs="Arial"/>
        </w:rPr>
        <w:t>leito eleitoral será realizado</w:t>
      </w:r>
      <w:r w:rsidR="0000580E" w:rsidRPr="0070260D">
        <w:rPr>
          <w:rFonts w:ascii="Arial" w:hAnsi="Arial" w:cs="Arial"/>
        </w:rPr>
        <w:t xml:space="preserve"> de for</w:t>
      </w:r>
      <w:r w:rsidR="00B82917" w:rsidRPr="0070260D">
        <w:rPr>
          <w:rFonts w:ascii="Arial" w:hAnsi="Arial" w:cs="Arial"/>
        </w:rPr>
        <w:t>ma informatizada, fazendo uso de</w:t>
      </w:r>
      <w:r w:rsidR="0000580E" w:rsidRPr="0070260D">
        <w:rPr>
          <w:rFonts w:ascii="Arial" w:hAnsi="Arial" w:cs="Arial"/>
        </w:rPr>
        <w:t xml:space="preserve"> programa cedido</w:t>
      </w:r>
      <w:r w:rsidR="00C51FAD" w:rsidRPr="0070260D">
        <w:rPr>
          <w:rFonts w:ascii="Arial" w:hAnsi="Arial" w:cs="Arial"/>
        </w:rPr>
        <w:t xml:space="preserve"> gratu</w:t>
      </w:r>
      <w:r w:rsidR="0000580E" w:rsidRPr="0070260D">
        <w:rPr>
          <w:rFonts w:ascii="Arial" w:hAnsi="Arial" w:cs="Arial"/>
        </w:rPr>
        <w:t>itamente ao Campus Itaqui/UNIPAMPA chamado VotItaqui. O programa asseg</w:t>
      </w:r>
      <w:r w:rsidR="00B82917" w:rsidRPr="0070260D">
        <w:rPr>
          <w:rFonts w:ascii="Arial" w:hAnsi="Arial" w:cs="Arial"/>
        </w:rPr>
        <w:t>ura votação</w:t>
      </w:r>
      <w:r w:rsidR="0000580E" w:rsidRPr="0070260D">
        <w:rPr>
          <w:rFonts w:ascii="Arial" w:hAnsi="Arial" w:cs="Arial"/>
        </w:rPr>
        <w:t xml:space="preserve"> secreta ao candidato de escolha do eleitor. </w:t>
      </w:r>
    </w:p>
    <w:p w:rsidR="0000580E" w:rsidRPr="0070260D" w:rsidRDefault="0000580E" w:rsidP="00D9575B">
      <w:pPr>
        <w:ind w:left="-567" w:firstLine="567"/>
        <w:jc w:val="both"/>
        <w:rPr>
          <w:rFonts w:ascii="Arial" w:hAnsi="Arial" w:cs="Arial"/>
        </w:rPr>
      </w:pPr>
      <w:r w:rsidRPr="0070260D">
        <w:rPr>
          <w:rFonts w:ascii="Arial" w:hAnsi="Arial" w:cs="Arial"/>
        </w:rPr>
        <w:t>§1º Haverá um computador com o programa instalado. O eleitor se apresenta</w:t>
      </w:r>
      <w:r w:rsidR="00B82917" w:rsidRPr="0070260D">
        <w:rPr>
          <w:rFonts w:ascii="Arial" w:hAnsi="Arial" w:cs="Arial"/>
        </w:rPr>
        <w:t>rá</w:t>
      </w:r>
      <w:r w:rsidRPr="0070260D">
        <w:rPr>
          <w:rFonts w:ascii="Arial" w:hAnsi="Arial" w:cs="Arial"/>
        </w:rPr>
        <w:t xml:space="preserve"> à CEL, o membro da CEL digita</w:t>
      </w:r>
      <w:r w:rsidR="00B82917" w:rsidRPr="0070260D">
        <w:rPr>
          <w:rFonts w:ascii="Arial" w:hAnsi="Arial" w:cs="Arial"/>
        </w:rPr>
        <w:t>rá</w:t>
      </w:r>
      <w:r w:rsidRPr="0070260D">
        <w:rPr>
          <w:rFonts w:ascii="Arial" w:hAnsi="Arial" w:cs="Arial"/>
        </w:rPr>
        <w:t xml:space="preserve"> a matrícula</w:t>
      </w:r>
      <w:r w:rsidR="00B82917" w:rsidRPr="0070260D">
        <w:rPr>
          <w:rFonts w:ascii="Arial" w:hAnsi="Arial" w:cs="Arial"/>
        </w:rPr>
        <w:t>/SIAPE</w:t>
      </w:r>
      <w:r w:rsidRPr="0070260D">
        <w:rPr>
          <w:rFonts w:ascii="Arial" w:hAnsi="Arial" w:cs="Arial"/>
        </w:rPr>
        <w:t xml:space="preserve"> do eleitor no programa e abre a janela para votaç</w:t>
      </w:r>
      <w:r w:rsidR="00C51FAD" w:rsidRPr="0070260D">
        <w:rPr>
          <w:rFonts w:ascii="Arial" w:hAnsi="Arial" w:cs="Arial"/>
        </w:rPr>
        <w:t>ão com as representações que</w:t>
      </w:r>
      <w:r w:rsidRPr="0070260D">
        <w:rPr>
          <w:rFonts w:ascii="Arial" w:hAnsi="Arial" w:cs="Arial"/>
        </w:rPr>
        <w:t xml:space="preserve"> o eleitor faz jus em votar.</w:t>
      </w:r>
    </w:p>
    <w:p w:rsidR="00DE7E4F" w:rsidRPr="0070260D" w:rsidRDefault="0074625B" w:rsidP="00D9575B">
      <w:pPr>
        <w:ind w:left="-567" w:firstLine="567"/>
        <w:jc w:val="both"/>
        <w:rPr>
          <w:rFonts w:ascii="Arial" w:hAnsi="Arial" w:cs="Arial"/>
        </w:rPr>
      </w:pPr>
      <w:r w:rsidRPr="0070260D">
        <w:rPr>
          <w:rFonts w:ascii="Arial" w:hAnsi="Arial" w:cs="Arial"/>
        </w:rPr>
        <w:t>Art. 19 Toda a eleição regulada por este Edital será direta e secreta.</w:t>
      </w:r>
      <w:r w:rsidR="002313E8" w:rsidRPr="0070260D">
        <w:rPr>
          <w:rFonts w:ascii="Arial" w:hAnsi="Arial" w:cs="Arial"/>
        </w:rPr>
        <w:t xml:space="preserve"> </w:t>
      </w:r>
    </w:p>
    <w:p w:rsidR="0074625B" w:rsidRPr="0070260D" w:rsidRDefault="0074625B" w:rsidP="00D9575B">
      <w:pPr>
        <w:ind w:left="-567" w:firstLine="567"/>
        <w:jc w:val="both"/>
        <w:rPr>
          <w:rFonts w:ascii="Arial" w:hAnsi="Arial" w:cs="Arial"/>
        </w:rPr>
      </w:pPr>
      <w:r w:rsidRPr="0070260D">
        <w:rPr>
          <w:rFonts w:ascii="Arial" w:hAnsi="Arial" w:cs="Arial"/>
        </w:rPr>
        <w:t>Art. 20 As eleições para todos os cargo</w:t>
      </w:r>
      <w:r w:rsidR="00212642" w:rsidRPr="0070260D">
        <w:rPr>
          <w:rFonts w:ascii="Arial" w:hAnsi="Arial" w:cs="Arial"/>
        </w:rPr>
        <w:t>s e representações ocorrerão na</w:t>
      </w:r>
      <w:r w:rsidRPr="0070260D">
        <w:rPr>
          <w:rFonts w:ascii="Arial" w:hAnsi="Arial" w:cs="Arial"/>
        </w:rPr>
        <w:t xml:space="preserve"> data de</w:t>
      </w:r>
      <w:r w:rsidR="00033C98" w:rsidRPr="0070260D">
        <w:rPr>
          <w:rFonts w:ascii="Arial" w:hAnsi="Arial" w:cs="Arial"/>
        </w:rPr>
        <w:t xml:space="preserve"> 2</w:t>
      </w:r>
      <w:r w:rsidR="00C51FAD" w:rsidRPr="0070260D">
        <w:rPr>
          <w:rFonts w:ascii="Arial" w:hAnsi="Arial" w:cs="Arial"/>
        </w:rPr>
        <w:t>5</w:t>
      </w:r>
      <w:r w:rsidR="006B4596" w:rsidRPr="0070260D">
        <w:rPr>
          <w:rFonts w:ascii="Arial" w:hAnsi="Arial" w:cs="Arial"/>
        </w:rPr>
        <w:t xml:space="preserve"> de </w:t>
      </w:r>
      <w:r w:rsidR="00033C98" w:rsidRPr="0070260D">
        <w:rPr>
          <w:rFonts w:ascii="Arial" w:hAnsi="Arial" w:cs="Arial"/>
        </w:rPr>
        <w:t>Outubro</w:t>
      </w:r>
      <w:r w:rsidR="006B4596" w:rsidRPr="0070260D">
        <w:rPr>
          <w:rFonts w:ascii="Arial" w:hAnsi="Arial" w:cs="Arial"/>
        </w:rPr>
        <w:t xml:space="preserve"> de 201</w:t>
      </w:r>
      <w:r w:rsidR="00C51FAD" w:rsidRPr="0070260D">
        <w:rPr>
          <w:rFonts w:ascii="Arial" w:hAnsi="Arial" w:cs="Arial"/>
        </w:rPr>
        <w:t>7</w:t>
      </w:r>
      <w:r w:rsidRPr="0070260D">
        <w:rPr>
          <w:rFonts w:ascii="Arial" w:hAnsi="Arial" w:cs="Arial"/>
        </w:rPr>
        <w:t>, das 09:00 (</w:t>
      </w:r>
      <w:r w:rsidR="006B4596" w:rsidRPr="0070260D">
        <w:rPr>
          <w:rFonts w:ascii="Arial" w:hAnsi="Arial" w:cs="Arial"/>
        </w:rPr>
        <w:t>nove</w:t>
      </w:r>
      <w:r w:rsidR="00DE7E4F" w:rsidRPr="0070260D">
        <w:rPr>
          <w:rFonts w:ascii="Arial" w:hAnsi="Arial" w:cs="Arial"/>
        </w:rPr>
        <w:t xml:space="preserve"> horas) </w:t>
      </w:r>
      <w:r w:rsidR="006B4596" w:rsidRPr="0070260D">
        <w:rPr>
          <w:rFonts w:ascii="Arial" w:hAnsi="Arial" w:cs="Arial"/>
        </w:rPr>
        <w:t>às</w:t>
      </w:r>
      <w:r w:rsidR="00C51FAD" w:rsidRPr="0070260D">
        <w:rPr>
          <w:rFonts w:ascii="Arial" w:hAnsi="Arial" w:cs="Arial"/>
        </w:rPr>
        <w:t xml:space="preserve"> 12:00 (doze horas) e 14:00 (catorze horas) às 17:30 (dezessete horas e trinta minutos) e às 18:30 (dez</w:t>
      </w:r>
      <w:r w:rsidR="0070260D" w:rsidRPr="0070260D">
        <w:rPr>
          <w:rFonts w:ascii="Arial" w:hAnsi="Arial" w:cs="Arial"/>
        </w:rPr>
        <w:t>oito</w:t>
      </w:r>
      <w:r w:rsidR="00C51FAD" w:rsidRPr="0070260D">
        <w:rPr>
          <w:rFonts w:ascii="Arial" w:hAnsi="Arial" w:cs="Arial"/>
        </w:rPr>
        <w:t xml:space="preserve"> horas e trinta minutos) às</w:t>
      </w:r>
      <w:r w:rsidR="006B4596" w:rsidRPr="0070260D">
        <w:rPr>
          <w:rFonts w:ascii="Arial" w:hAnsi="Arial" w:cs="Arial"/>
        </w:rPr>
        <w:t xml:space="preserve"> </w:t>
      </w:r>
      <w:r w:rsidR="00C51FAD" w:rsidRPr="0070260D">
        <w:rPr>
          <w:rFonts w:ascii="Arial" w:hAnsi="Arial" w:cs="Arial"/>
        </w:rPr>
        <w:t>20:30</w:t>
      </w:r>
      <w:r w:rsidRPr="0070260D">
        <w:rPr>
          <w:rFonts w:ascii="Arial" w:hAnsi="Arial" w:cs="Arial"/>
        </w:rPr>
        <w:t xml:space="preserve"> (vinte</w:t>
      </w:r>
      <w:r w:rsidR="006B4596" w:rsidRPr="0070260D">
        <w:rPr>
          <w:rFonts w:ascii="Arial" w:hAnsi="Arial" w:cs="Arial"/>
        </w:rPr>
        <w:t xml:space="preserve"> horas</w:t>
      </w:r>
      <w:r w:rsidR="00C51FAD" w:rsidRPr="0070260D">
        <w:rPr>
          <w:rFonts w:ascii="Arial" w:hAnsi="Arial" w:cs="Arial"/>
        </w:rPr>
        <w:t xml:space="preserve"> e trinta minutos</w:t>
      </w:r>
      <w:r w:rsidR="006B4596" w:rsidRPr="0070260D">
        <w:rPr>
          <w:rFonts w:ascii="Arial" w:hAnsi="Arial" w:cs="Arial"/>
        </w:rPr>
        <w:t>)</w:t>
      </w:r>
      <w:r w:rsidRPr="0070260D">
        <w:rPr>
          <w:rFonts w:ascii="Arial" w:hAnsi="Arial" w:cs="Arial"/>
        </w:rPr>
        <w:t>.</w:t>
      </w:r>
    </w:p>
    <w:p w:rsidR="00C51FAD" w:rsidRPr="0070260D" w:rsidRDefault="0074625B" w:rsidP="00D9575B">
      <w:pPr>
        <w:ind w:left="-567" w:firstLine="567"/>
        <w:jc w:val="both"/>
        <w:rPr>
          <w:rFonts w:ascii="Arial" w:hAnsi="Arial" w:cs="Arial"/>
        </w:rPr>
      </w:pPr>
      <w:r w:rsidRPr="0070260D">
        <w:rPr>
          <w:rFonts w:ascii="Arial" w:hAnsi="Arial" w:cs="Arial"/>
        </w:rPr>
        <w:t>§1º A apuração dos</w:t>
      </w:r>
      <w:r w:rsidR="00212642" w:rsidRPr="0070260D">
        <w:rPr>
          <w:rFonts w:ascii="Arial" w:hAnsi="Arial" w:cs="Arial"/>
        </w:rPr>
        <w:t xml:space="preserve"> votos dar-se-á a partir </w:t>
      </w:r>
      <w:r w:rsidR="00C51FAD" w:rsidRPr="0070260D">
        <w:rPr>
          <w:rFonts w:ascii="Arial" w:hAnsi="Arial" w:cs="Arial"/>
        </w:rPr>
        <w:t>do término</w:t>
      </w:r>
      <w:r w:rsidRPr="0070260D">
        <w:rPr>
          <w:rFonts w:ascii="Arial" w:hAnsi="Arial" w:cs="Arial"/>
        </w:rPr>
        <w:t xml:space="preserve"> </w:t>
      </w:r>
      <w:r w:rsidR="00C51FAD" w:rsidRPr="0070260D">
        <w:rPr>
          <w:rFonts w:ascii="Arial" w:hAnsi="Arial" w:cs="Arial"/>
        </w:rPr>
        <w:t>da</w:t>
      </w:r>
      <w:r w:rsidRPr="0070260D">
        <w:rPr>
          <w:rFonts w:ascii="Arial" w:hAnsi="Arial" w:cs="Arial"/>
        </w:rPr>
        <w:t xml:space="preserve"> votação</w:t>
      </w:r>
      <w:r w:rsidR="0070260D" w:rsidRPr="0070260D">
        <w:rPr>
          <w:rFonts w:ascii="Arial" w:hAnsi="Arial" w:cs="Arial"/>
        </w:rPr>
        <w:t>, ou seja, 20h30 dia 25</w:t>
      </w:r>
      <w:r w:rsidR="00C51FAD" w:rsidRPr="0070260D">
        <w:rPr>
          <w:rFonts w:ascii="Arial" w:hAnsi="Arial" w:cs="Arial"/>
        </w:rPr>
        <w:t xml:space="preserve"> de outubro de 2017.</w:t>
      </w:r>
    </w:p>
    <w:p w:rsidR="0074625B" w:rsidRPr="0070260D" w:rsidRDefault="0074625B" w:rsidP="00D9575B">
      <w:pPr>
        <w:ind w:left="-567" w:firstLine="567"/>
        <w:jc w:val="both"/>
        <w:rPr>
          <w:rFonts w:ascii="Arial" w:hAnsi="Arial" w:cs="Arial"/>
        </w:rPr>
      </w:pPr>
      <w:r w:rsidRPr="0070260D">
        <w:rPr>
          <w:rFonts w:ascii="Arial" w:hAnsi="Arial" w:cs="Arial"/>
        </w:rPr>
        <w:t>§2º Os locais de votação e apuração deverão ser amplamente divulgados pela CEL.</w:t>
      </w:r>
    </w:p>
    <w:p w:rsidR="0074625B" w:rsidRPr="0070260D" w:rsidRDefault="0074625B" w:rsidP="00D9575B">
      <w:pPr>
        <w:ind w:left="-567" w:firstLine="567"/>
        <w:jc w:val="both"/>
        <w:rPr>
          <w:rFonts w:ascii="Arial" w:hAnsi="Arial" w:cs="Arial"/>
        </w:rPr>
      </w:pPr>
      <w:r w:rsidRPr="0070260D">
        <w:rPr>
          <w:rFonts w:ascii="Arial" w:hAnsi="Arial" w:cs="Arial"/>
        </w:rPr>
        <w:t>Art. 23 Nenhuma autoridade estranha à Seção Eleitoral poderá intervir em seu funcionamento.</w:t>
      </w:r>
    </w:p>
    <w:p w:rsidR="0074625B" w:rsidRPr="0070260D" w:rsidRDefault="0074625B" w:rsidP="00D9575B">
      <w:pPr>
        <w:ind w:left="-567" w:firstLine="567"/>
        <w:jc w:val="both"/>
        <w:rPr>
          <w:rFonts w:ascii="Arial" w:hAnsi="Arial" w:cs="Arial"/>
        </w:rPr>
      </w:pPr>
      <w:r w:rsidRPr="0070260D">
        <w:rPr>
          <w:rFonts w:ascii="Arial" w:hAnsi="Arial" w:cs="Arial"/>
        </w:rPr>
        <w:t>Art. 24 É vedada a propaganda no recinto da Seção Eleitoral.</w:t>
      </w:r>
    </w:p>
    <w:p w:rsidR="0074625B" w:rsidRPr="0070260D" w:rsidRDefault="0074625B" w:rsidP="00D9575B">
      <w:pPr>
        <w:ind w:left="-567" w:firstLine="567"/>
        <w:jc w:val="both"/>
        <w:rPr>
          <w:rFonts w:ascii="Arial" w:hAnsi="Arial" w:cs="Arial"/>
        </w:rPr>
      </w:pPr>
      <w:r w:rsidRPr="0070260D">
        <w:rPr>
          <w:rFonts w:ascii="Arial" w:hAnsi="Arial" w:cs="Arial"/>
        </w:rPr>
        <w:t>Art. 25 A fiscalização das eleições e da apuração poderá ser exercida pelos próprios candidatos concorrentes ou mediante indicação de 1 (um) fiscal por chapa ou candidato inscrito individualmente, devidamente credenciados antes do início da votação.</w:t>
      </w:r>
    </w:p>
    <w:p w:rsidR="0074625B" w:rsidRPr="0070260D" w:rsidRDefault="0074625B" w:rsidP="00D9575B">
      <w:pPr>
        <w:ind w:left="-567" w:firstLine="567"/>
        <w:jc w:val="both"/>
        <w:rPr>
          <w:rFonts w:ascii="Arial" w:hAnsi="Arial" w:cs="Arial"/>
        </w:rPr>
      </w:pPr>
      <w:r w:rsidRPr="0070260D">
        <w:rPr>
          <w:rFonts w:ascii="Arial" w:hAnsi="Arial" w:cs="Arial"/>
        </w:rPr>
        <w:t>§1º A escolha de fiscal não poderá recair em integrante de comissões eleitorais ou mesário.</w:t>
      </w:r>
    </w:p>
    <w:p w:rsidR="0074625B" w:rsidRPr="0070260D" w:rsidRDefault="0074625B" w:rsidP="00D9575B">
      <w:pPr>
        <w:ind w:left="-567" w:firstLine="567"/>
        <w:jc w:val="both"/>
        <w:rPr>
          <w:rFonts w:ascii="Arial" w:hAnsi="Arial" w:cs="Arial"/>
        </w:rPr>
      </w:pPr>
      <w:r w:rsidRPr="0070260D">
        <w:rPr>
          <w:rFonts w:ascii="Arial" w:hAnsi="Arial" w:cs="Arial"/>
        </w:rPr>
        <w:t>§2º O fiscal só poderá atuar depois de exibir ao Presidente da Seção Eleitoral sua credencial expedida pela Comissão Eleitoral Local.</w:t>
      </w:r>
    </w:p>
    <w:p w:rsidR="0074625B" w:rsidRPr="0070260D" w:rsidRDefault="0074625B" w:rsidP="00D9575B">
      <w:pPr>
        <w:ind w:left="-567" w:firstLine="567"/>
        <w:jc w:val="both"/>
        <w:rPr>
          <w:rFonts w:ascii="Arial" w:hAnsi="Arial" w:cs="Arial"/>
        </w:rPr>
      </w:pPr>
      <w:r w:rsidRPr="0070260D">
        <w:rPr>
          <w:rFonts w:ascii="Arial" w:hAnsi="Arial" w:cs="Arial"/>
        </w:rPr>
        <w:t>Art. 26 É vedado o voto por procuração e por correspondência.</w:t>
      </w:r>
    </w:p>
    <w:p w:rsidR="0074625B" w:rsidRPr="0070260D" w:rsidRDefault="0074625B" w:rsidP="00D9575B">
      <w:pPr>
        <w:ind w:left="-567" w:firstLine="567"/>
        <w:jc w:val="both"/>
        <w:rPr>
          <w:rFonts w:ascii="Arial" w:hAnsi="Arial" w:cs="Arial"/>
        </w:rPr>
      </w:pPr>
      <w:r w:rsidRPr="0070260D">
        <w:rPr>
          <w:rFonts w:ascii="Arial" w:hAnsi="Arial" w:cs="Arial"/>
        </w:rPr>
        <w:t>Art. 27 A ordem de votação será a da chegada do eleitor, e a votação se dará mediante os seguintes procedimentos:</w:t>
      </w:r>
    </w:p>
    <w:p w:rsidR="0074625B" w:rsidRPr="0070260D" w:rsidRDefault="0074625B" w:rsidP="00D9575B">
      <w:pPr>
        <w:ind w:left="-567" w:firstLine="567"/>
        <w:jc w:val="both"/>
        <w:rPr>
          <w:rFonts w:ascii="Arial" w:hAnsi="Arial" w:cs="Arial"/>
        </w:rPr>
      </w:pPr>
      <w:r w:rsidRPr="0070260D">
        <w:rPr>
          <w:rFonts w:ascii="Arial" w:hAnsi="Arial" w:cs="Arial"/>
        </w:rPr>
        <w:t>I – o eleitor deverá identificar-se aos mesários por meio de documento oficial com foto;</w:t>
      </w:r>
    </w:p>
    <w:p w:rsidR="0074625B" w:rsidRPr="0070260D" w:rsidRDefault="0074625B" w:rsidP="00D9575B">
      <w:pPr>
        <w:ind w:left="-567" w:firstLine="567"/>
        <w:jc w:val="both"/>
        <w:rPr>
          <w:rFonts w:ascii="Arial" w:hAnsi="Arial" w:cs="Arial"/>
        </w:rPr>
      </w:pPr>
      <w:r w:rsidRPr="0070260D">
        <w:rPr>
          <w:rFonts w:ascii="Arial" w:hAnsi="Arial" w:cs="Arial"/>
        </w:rPr>
        <w:t>II – os mesários localizarão o nome do eleitor votante na lista de eleitores da sua categoria;</w:t>
      </w:r>
    </w:p>
    <w:p w:rsidR="0074625B" w:rsidRPr="0070260D" w:rsidRDefault="0074625B" w:rsidP="00D9575B">
      <w:pPr>
        <w:ind w:left="-567" w:firstLine="567"/>
        <w:jc w:val="both"/>
        <w:rPr>
          <w:rFonts w:ascii="Arial" w:hAnsi="Arial" w:cs="Arial"/>
        </w:rPr>
      </w:pPr>
      <w:r w:rsidRPr="0070260D">
        <w:rPr>
          <w:rFonts w:ascii="Arial" w:hAnsi="Arial" w:cs="Arial"/>
        </w:rPr>
        <w:t xml:space="preserve">III – não havendo dúvida sobre a identidade do eleitor, esse será convocado a lançar a sua assinatura em lista própria e, em seguida, </w:t>
      </w:r>
      <w:r w:rsidR="00C51FAD" w:rsidRPr="0070260D">
        <w:rPr>
          <w:rFonts w:ascii="Arial" w:hAnsi="Arial" w:cs="Arial"/>
        </w:rPr>
        <w:t>poderá se dirigir ao computador para registrar seu voto.</w:t>
      </w:r>
    </w:p>
    <w:p w:rsidR="00C51FAD" w:rsidRPr="0070260D" w:rsidRDefault="00EF5E17" w:rsidP="00D9575B">
      <w:pPr>
        <w:ind w:left="-567" w:firstLine="567"/>
        <w:jc w:val="both"/>
        <w:rPr>
          <w:rFonts w:ascii="Arial" w:hAnsi="Arial" w:cs="Arial"/>
        </w:rPr>
      </w:pPr>
      <w:r w:rsidRPr="0070260D">
        <w:rPr>
          <w:rFonts w:ascii="Arial" w:hAnsi="Arial" w:cs="Arial"/>
        </w:rPr>
        <w:lastRenderedPageBreak/>
        <w:t xml:space="preserve">§1º </w:t>
      </w:r>
      <w:r w:rsidR="00C51FAD" w:rsidRPr="0070260D">
        <w:rPr>
          <w:rFonts w:ascii="Arial" w:hAnsi="Arial" w:cs="Arial"/>
        </w:rPr>
        <w:t xml:space="preserve">No layout do programa, em forma de cédula eleitoral, </w:t>
      </w:r>
      <w:r w:rsidRPr="0070260D">
        <w:rPr>
          <w:rFonts w:ascii="Arial" w:hAnsi="Arial" w:cs="Arial"/>
        </w:rPr>
        <w:t xml:space="preserve">estará disposto </w:t>
      </w:r>
      <w:r w:rsidR="00C51FAD" w:rsidRPr="0070260D">
        <w:rPr>
          <w:rFonts w:ascii="Arial" w:hAnsi="Arial" w:cs="Arial"/>
        </w:rPr>
        <w:t>a representação a ser votada e, após, os candidatos, por ordem de inscrição</w:t>
      </w:r>
      <w:r w:rsidRPr="0070260D">
        <w:rPr>
          <w:rFonts w:ascii="Arial" w:hAnsi="Arial" w:cs="Arial"/>
        </w:rPr>
        <w:t>. Para votar no candidato, deve-se selecionar o retângulo em branco que estará antes do nome do candidato.</w:t>
      </w:r>
    </w:p>
    <w:p w:rsidR="00EF5E17" w:rsidRPr="0070260D" w:rsidRDefault="00EF5E17" w:rsidP="00D9575B">
      <w:pPr>
        <w:ind w:left="-567" w:firstLine="567"/>
        <w:jc w:val="both"/>
        <w:rPr>
          <w:rFonts w:ascii="Arial" w:hAnsi="Arial" w:cs="Arial"/>
        </w:rPr>
      </w:pPr>
      <w:r w:rsidRPr="0070260D">
        <w:rPr>
          <w:rFonts w:ascii="Arial" w:hAnsi="Arial" w:cs="Arial"/>
        </w:rPr>
        <w:t>§2º Para cada voto, o programa solicitará a confirmação do voto</w:t>
      </w:r>
      <w:r w:rsidR="00B82917" w:rsidRPr="0070260D">
        <w:rPr>
          <w:rFonts w:ascii="Arial" w:hAnsi="Arial" w:cs="Arial"/>
        </w:rPr>
        <w:t>, sendo possível votar em um único candidato ou em branco/nulo por representação</w:t>
      </w:r>
      <w:r w:rsidRPr="0070260D">
        <w:rPr>
          <w:rFonts w:ascii="Arial" w:hAnsi="Arial" w:cs="Arial"/>
        </w:rPr>
        <w:t>. Após a votação em todas as representações que o eleitor faz jus, o programa sinaliza através de um som o final da votação.</w:t>
      </w:r>
    </w:p>
    <w:p w:rsidR="0074625B" w:rsidRPr="0070260D" w:rsidRDefault="0074625B" w:rsidP="00D9575B">
      <w:pPr>
        <w:ind w:left="-567" w:firstLine="567"/>
        <w:jc w:val="both"/>
        <w:rPr>
          <w:rFonts w:ascii="Arial" w:hAnsi="Arial" w:cs="Arial"/>
        </w:rPr>
      </w:pPr>
      <w:r w:rsidRPr="0070260D">
        <w:rPr>
          <w:rFonts w:ascii="Arial" w:hAnsi="Arial" w:cs="Arial"/>
        </w:rPr>
        <w:t>IV – os mesários instruirão os eleitores sobre a forma de votar;</w:t>
      </w:r>
    </w:p>
    <w:p w:rsidR="0074625B" w:rsidRPr="0070260D" w:rsidRDefault="0074625B" w:rsidP="00D9575B">
      <w:pPr>
        <w:ind w:left="-567" w:firstLine="567"/>
        <w:jc w:val="both"/>
        <w:rPr>
          <w:rFonts w:ascii="Arial" w:hAnsi="Arial" w:cs="Arial"/>
        </w:rPr>
      </w:pPr>
      <w:r w:rsidRPr="0070260D">
        <w:rPr>
          <w:rFonts w:ascii="Arial" w:hAnsi="Arial" w:cs="Arial"/>
        </w:rPr>
        <w:t>Art. 28 A Comissão Eleitoral Local indicará a equipe técnica responsável pelo suporte que efetuará o atendimento necessário ao funcionamento da Seção Eleitoral, previamente identificadas pela CEL.</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Seção III</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Do Processo de Apuração</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29 A apuração dos votos no Campus será feita pela Comissão Eleitoral Local e observará os seguintes procedimentos:</w:t>
      </w:r>
    </w:p>
    <w:p w:rsidR="0074625B" w:rsidRPr="0070260D" w:rsidRDefault="0074625B" w:rsidP="00D9575B">
      <w:pPr>
        <w:ind w:left="-567" w:firstLine="567"/>
        <w:jc w:val="both"/>
        <w:rPr>
          <w:rFonts w:ascii="Arial" w:hAnsi="Arial" w:cs="Arial"/>
        </w:rPr>
      </w:pPr>
      <w:r w:rsidRPr="0070260D">
        <w:rPr>
          <w:rFonts w:ascii="Arial" w:hAnsi="Arial" w:cs="Arial"/>
        </w:rPr>
        <w:t>I – uma vez iniciado o processo de apuração, esse não será interrompido até a promulgação do resultado final;</w:t>
      </w:r>
    </w:p>
    <w:p w:rsidR="0074625B" w:rsidRPr="0070260D" w:rsidRDefault="0074625B" w:rsidP="00D9575B">
      <w:pPr>
        <w:ind w:left="-567" w:firstLine="567"/>
        <w:jc w:val="both"/>
        <w:rPr>
          <w:rFonts w:ascii="Arial" w:hAnsi="Arial" w:cs="Arial"/>
        </w:rPr>
      </w:pPr>
      <w:r w:rsidRPr="0070260D">
        <w:rPr>
          <w:rFonts w:ascii="Arial" w:hAnsi="Arial" w:cs="Arial"/>
        </w:rPr>
        <w:t xml:space="preserve">II – </w:t>
      </w:r>
      <w:r w:rsidR="00467543" w:rsidRPr="0070260D">
        <w:rPr>
          <w:rFonts w:ascii="Arial" w:hAnsi="Arial" w:cs="Arial"/>
        </w:rPr>
        <w:t>o próprio programa utilizado para o pleito eleitoral armazena os votos</w:t>
      </w:r>
      <w:r w:rsidR="00B82917" w:rsidRPr="0070260D">
        <w:rPr>
          <w:rFonts w:ascii="Arial" w:hAnsi="Arial" w:cs="Arial"/>
        </w:rPr>
        <w:t xml:space="preserve"> de forma criptografada</w:t>
      </w:r>
      <w:r w:rsidR="00467543" w:rsidRPr="0070260D">
        <w:rPr>
          <w:rFonts w:ascii="Arial" w:hAnsi="Arial" w:cs="Arial"/>
        </w:rPr>
        <w:t xml:space="preserve"> e os </w:t>
      </w:r>
      <w:r w:rsidR="00B82917" w:rsidRPr="0070260D">
        <w:rPr>
          <w:rFonts w:ascii="Arial" w:hAnsi="Arial" w:cs="Arial"/>
        </w:rPr>
        <w:t>dispõe ao término da eleição por candidato. O programa, também, gera uma lista de votantes para conferência com nome, matrícula/SIAPE e hora da votação.</w:t>
      </w:r>
    </w:p>
    <w:p w:rsidR="0074625B" w:rsidRPr="0070260D" w:rsidRDefault="0074625B" w:rsidP="00D9575B">
      <w:pPr>
        <w:ind w:left="-567" w:firstLine="567"/>
        <w:jc w:val="both"/>
        <w:rPr>
          <w:rFonts w:ascii="Arial" w:hAnsi="Arial" w:cs="Arial"/>
        </w:rPr>
      </w:pPr>
      <w:r w:rsidRPr="0070260D">
        <w:rPr>
          <w:rFonts w:ascii="Arial" w:hAnsi="Arial" w:cs="Arial"/>
        </w:rPr>
        <w:t xml:space="preserve">III – </w:t>
      </w:r>
      <w:r w:rsidR="00467543" w:rsidRPr="0070260D">
        <w:rPr>
          <w:rFonts w:ascii="Arial" w:hAnsi="Arial" w:cs="Arial"/>
        </w:rPr>
        <w:t xml:space="preserve">se o total de votos for igual </w:t>
      </w:r>
      <w:r w:rsidRPr="0070260D">
        <w:rPr>
          <w:rFonts w:ascii="Arial" w:hAnsi="Arial" w:cs="Arial"/>
        </w:rPr>
        <w:t xml:space="preserve">ou inferior ao de votantes que assinaram a respectiva lista, </w:t>
      </w:r>
      <w:r w:rsidR="00467543" w:rsidRPr="0070260D">
        <w:rPr>
          <w:rFonts w:ascii="Arial" w:hAnsi="Arial" w:cs="Arial"/>
        </w:rPr>
        <w:t>o pleito será validado</w:t>
      </w:r>
      <w:r w:rsidRPr="0070260D">
        <w:rPr>
          <w:rFonts w:ascii="Arial" w:hAnsi="Arial" w:cs="Arial"/>
        </w:rPr>
        <w:t>;</w:t>
      </w:r>
    </w:p>
    <w:p w:rsidR="0074625B" w:rsidRPr="0070260D" w:rsidRDefault="0074625B" w:rsidP="00D9575B">
      <w:pPr>
        <w:ind w:left="-567" w:firstLine="567"/>
        <w:jc w:val="both"/>
        <w:rPr>
          <w:rFonts w:ascii="Arial" w:hAnsi="Arial" w:cs="Arial"/>
        </w:rPr>
      </w:pPr>
      <w:r w:rsidRPr="0070260D">
        <w:rPr>
          <w:rFonts w:ascii="Arial" w:hAnsi="Arial" w:cs="Arial"/>
        </w:rPr>
        <w:t xml:space="preserve">IV – se o total de </w:t>
      </w:r>
      <w:r w:rsidR="00467543" w:rsidRPr="0070260D">
        <w:rPr>
          <w:rFonts w:ascii="Arial" w:hAnsi="Arial" w:cs="Arial"/>
        </w:rPr>
        <w:t>votos</w:t>
      </w:r>
      <w:r w:rsidRPr="0070260D">
        <w:rPr>
          <w:rFonts w:ascii="Arial" w:hAnsi="Arial" w:cs="Arial"/>
        </w:rPr>
        <w:t xml:space="preserve"> for injustificadamente superior ao da respectiva lista de votantes, a critério da Comissão Eleitoral Local, por delegação da Comissão, os votos da categoria, </w:t>
      </w:r>
      <w:r w:rsidR="00467543" w:rsidRPr="0070260D">
        <w:rPr>
          <w:rFonts w:ascii="Arial" w:hAnsi="Arial" w:cs="Arial"/>
        </w:rPr>
        <w:t>no programa</w:t>
      </w:r>
      <w:r w:rsidRPr="0070260D">
        <w:rPr>
          <w:rFonts w:ascii="Arial" w:hAnsi="Arial" w:cs="Arial"/>
        </w:rPr>
        <w:t xml:space="preserve"> em questão, serão impugnados;</w:t>
      </w:r>
    </w:p>
    <w:p w:rsidR="0074625B" w:rsidRPr="0070260D" w:rsidRDefault="00467543" w:rsidP="00D9575B">
      <w:pPr>
        <w:ind w:left="-567" w:firstLine="567"/>
        <w:jc w:val="both"/>
        <w:rPr>
          <w:rFonts w:ascii="Arial" w:hAnsi="Arial" w:cs="Arial"/>
        </w:rPr>
      </w:pPr>
      <w:r w:rsidRPr="0070260D">
        <w:rPr>
          <w:rFonts w:ascii="Arial" w:hAnsi="Arial" w:cs="Arial"/>
        </w:rPr>
        <w:t>V</w:t>
      </w:r>
      <w:r w:rsidR="0074625B" w:rsidRPr="0070260D">
        <w:rPr>
          <w:rFonts w:ascii="Arial" w:hAnsi="Arial" w:cs="Arial"/>
        </w:rPr>
        <w:t xml:space="preserve"> – além dos votos em branco, serão considerados válidos os votos que apresentarem apenas um retângulo assinalado;</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Seção IV</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Do Cômputo dos Votos e da Publicação dos Resultados</w:t>
      </w:r>
    </w:p>
    <w:p w:rsidR="0074625B" w:rsidRPr="0070260D" w:rsidRDefault="0074625B" w:rsidP="00D9575B">
      <w:pPr>
        <w:spacing w:after="0" w:line="240" w:lineRule="auto"/>
        <w:ind w:left="-567" w:firstLine="567"/>
        <w:jc w:val="both"/>
        <w:rPr>
          <w:rFonts w:ascii="Arial" w:hAnsi="Arial" w:cs="Arial"/>
        </w:rPr>
      </w:pPr>
    </w:p>
    <w:p w:rsidR="00603051" w:rsidRPr="0070260D" w:rsidRDefault="00603051" w:rsidP="00603051">
      <w:pPr>
        <w:ind w:left="-567" w:firstLine="567"/>
        <w:jc w:val="both"/>
        <w:rPr>
          <w:rFonts w:ascii="Arial" w:hAnsi="Arial" w:cs="Arial"/>
        </w:rPr>
      </w:pPr>
      <w:r w:rsidRPr="0070260D">
        <w:rPr>
          <w:rFonts w:ascii="Arial" w:hAnsi="Arial" w:cs="Arial"/>
        </w:rPr>
        <w:t>Art. 30 Nos processos eleitorais realizados no âmbito da UNIPAMPA:</w:t>
      </w:r>
    </w:p>
    <w:p w:rsidR="00603051" w:rsidRPr="0070260D" w:rsidRDefault="00603051" w:rsidP="00603051">
      <w:pPr>
        <w:spacing w:after="120"/>
        <w:ind w:left="-567" w:firstLine="567"/>
        <w:jc w:val="both"/>
        <w:rPr>
          <w:rFonts w:ascii="Arial" w:hAnsi="Arial" w:cs="Arial"/>
        </w:rPr>
      </w:pPr>
      <w:r w:rsidRPr="0070260D">
        <w:rPr>
          <w:rFonts w:ascii="Arial" w:hAnsi="Arial" w:cs="Arial"/>
        </w:rPr>
        <w:t>§1º São considerados eleitos os candidatos a cargos majoritários que obtiverem mais de 50% (cinquenta por cento) do total de votos válidos.</w:t>
      </w:r>
      <w:r w:rsidRPr="0070260D">
        <w:rPr>
          <w:rFonts w:ascii="Arial" w:hAnsi="Arial" w:cs="Arial"/>
        </w:rPr>
        <w:cr/>
      </w:r>
    </w:p>
    <w:p w:rsidR="0074625B" w:rsidRPr="0070260D" w:rsidRDefault="0074625B" w:rsidP="00603051">
      <w:pPr>
        <w:spacing w:after="120"/>
        <w:ind w:left="-567" w:firstLine="567"/>
        <w:jc w:val="both"/>
        <w:rPr>
          <w:rFonts w:ascii="Arial" w:hAnsi="Arial" w:cs="Arial"/>
        </w:rPr>
      </w:pPr>
      <w:r w:rsidRPr="0070260D">
        <w:rPr>
          <w:rFonts w:ascii="Arial" w:hAnsi="Arial" w:cs="Arial"/>
        </w:rPr>
        <w:t>§2º São considerados votos válidos aqueles dados diretamente a qualquer dos candidatos somados aos votos em branco.</w:t>
      </w:r>
    </w:p>
    <w:p w:rsidR="0074625B" w:rsidRPr="0070260D" w:rsidRDefault="0074625B" w:rsidP="00D9575B">
      <w:pPr>
        <w:ind w:left="-567" w:firstLine="567"/>
        <w:jc w:val="both"/>
        <w:rPr>
          <w:rFonts w:ascii="Arial" w:hAnsi="Arial" w:cs="Arial"/>
        </w:rPr>
      </w:pPr>
      <w:r w:rsidRPr="0070260D">
        <w:rPr>
          <w:rFonts w:ascii="Arial" w:hAnsi="Arial" w:cs="Arial"/>
        </w:rPr>
        <w:t>§3º Caso mais de 50% (cinquenta por cento) dos votos forem nulos, o pleito será anulado.</w:t>
      </w:r>
    </w:p>
    <w:p w:rsidR="0074625B" w:rsidRPr="0070260D" w:rsidRDefault="00467543" w:rsidP="00D9575B">
      <w:pPr>
        <w:ind w:left="-567" w:firstLine="567"/>
        <w:jc w:val="both"/>
        <w:rPr>
          <w:rFonts w:ascii="Arial" w:hAnsi="Arial" w:cs="Arial"/>
        </w:rPr>
      </w:pPr>
      <w:r w:rsidRPr="0070260D">
        <w:rPr>
          <w:rFonts w:ascii="Arial" w:hAnsi="Arial" w:cs="Arial"/>
        </w:rPr>
        <w:lastRenderedPageBreak/>
        <w:t>§4</w:t>
      </w:r>
      <w:r w:rsidR="0074625B" w:rsidRPr="0070260D">
        <w:rPr>
          <w:rFonts w:ascii="Arial" w:hAnsi="Arial" w:cs="Arial"/>
        </w:rPr>
        <w:t xml:space="preserve">º Nos processos eletivos para representantes dos colegiados serão considerados eleitos os candidatos que obtiverem o maior número de votos. Os demais classificados permanecerão como suplentes, seguindo a ordem decrescente de número de votos. </w:t>
      </w:r>
    </w:p>
    <w:p w:rsidR="0074625B" w:rsidRPr="0070260D" w:rsidRDefault="0074625B" w:rsidP="00D9575B">
      <w:pPr>
        <w:ind w:left="-567" w:firstLine="567"/>
        <w:jc w:val="both"/>
        <w:rPr>
          <w:rFonts w:ascii="Arial" w:hAnsi="Arial" w:cs="Arial"/>
        </w:rPr>
      </w:pPr>
      <w:r w:rsidRPr="0070260D">
        <w:rPr>
          <w:rFonts w:ascii="Arial" w:hAnsi="Arial" w:cs="Arial"/>
        </w:rPr>
        <w:t>Parágrafo único. Caracterizado o empate, terá precedência o candidato mais antigo na UNIPAMPA e, persistindo o empate, o mais antigo no serviço público federal.</w:t>
      </w:r>
    </w:p>
    <w:p w:rsidR="0074625B" w:rsidRPr="0070260D" w:rsidRDefault="0074625B" w:rsidP="00D9575B">
      <w:pPr>
        <w:ind w:left="-567" w:firstLine="567"/>
        <w:jc w:val="both"/>
        <w:rPr>
          <w:rFonts w:ascii="Arial" w:hAnsi="Arial" w:cs="Arial"/>
        </w:rPr>
      </w:pPr>
      <w:r w:rsidRPr="0070260D">
        <w:rPr>
          <w:rFonts w:ascii="Arial" w:hAnsi="Arial" w:cs="Arial"/>
        </w:rPr>
        <w:t>Art. 32 A Comissão Eleitoral Local dará por encerradas as suas atividades com a publicação do relatório final do pleito e o envio de toda a documentação relativa ao pleito para o Conselho do Campus.</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Seção V</w:t>
      </w:r>
    </w:p>
    <w:p w:rsidR="0074625B" w:rsidRPr="0070260D" w:rsidRDefault="0074625B" w:rsidP="00D9575B">
      <w:pPr>
        <w:spacing w:after="0" w:line="240" w:lineRule="auto"/>
        <w:ind w:left="-567" w:firstLine="567"/>
        <w:jc w:val="center"/>
        <w:rPr>
          <w:rFonts w:ascii="Arial" w:hAnsi="Arial" w:cs="Arial"/>
          <w:b/>
        </w:rPr>
      </w:pPr>
      <w:r w:rsidRPr="0070260D">
        <w:rPr>
          <w:rFonts w:ascii="Arial" w:hAnsi="Arial" w:cs="Arial"/>
          <w:b/>
        </w:rPr>
        <w:t>Dos Recursos</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33 Poderá haver interposição de recursos em cada uma das fases do processo eleitoral, os quais serão analisados pela Comissão Eleitoral Local em 1ª (primeira) instância, pela Comissão Eleitoral Geral em 2ª (segunda) instância e em última instância pelo Conselho do Campus.</w:t>
      </w:r>
    </w:p>
    <w:p w:rsidR="0074625B" w:rsidRPr="0070260D" w:rsidRDefault="0074625B" w:rsidP="00D9575B">
      <w:pPr>
        <w:ind w:left="-567" w:firstLine="567"/>
        <w:jc w:val="both"/>
        <w:rPr>
          <w:rFonts w:ascii="Arial" w:hAnsi="Arial" w:cs="Arial"/>
        </w:rPr>
      </w:pPr>
      <w:r w:rsidRPr="0070260D">
        <w:rPr>
          <w:rFonts w:ascii="Arial" w:hAnsi="Arial" w:cs="Arial"/>
        </w:rPr>
        <w:t>Parágrafo único. O ingresso e a resposta dos recursos terão prazos definidos e deverão ser compatíveis com o período previsto para todo o processo eleitoral, permitindo que as respostas sejam formalizadas antes do início da próxima etapa do processo.</w:t>
      </w:r>
    </w:p>
    <w:p w:rsidR="009D1CCB" w:rsidRPr="0070260D" w:rsidRDefault="009D1CCB" w:rsidP="00D9575B">
      <w:pPr>
        <w:spacing w:after="0" w:line="240" w:lineRule="auto"/>
        <w:ind w:left="-567" w:firstLine="567"/>
        <w:jc w:val="center"/>
        <w:rPr>
          <w:rFonts w:ascii="Arial" w:hAnsi="Arial" w:cs="Arial"/>
        </w:rPr>
      </w:pPr>
    </w:p>
    <w:p w:rsidR="009D1CCB" w:rsidRPr="0070260D" w:rsidRDefault="009D1CCB" w:rsidP="00D9575B">
      <w:pPr>
        <w:spacing w:after="0" w:line="240" w:lineRule="auto"/>
        <w:ind w:left="-567" w:firstLine="567"/>
        <w:jc w:val="center"/>
        <w:rPr>
          <w:rFonts w:ascii="Arial" w:hAnsi="Arial" w:cs="Arial"/>
        </w:rPr>
      </w:pPr>
    </w:p>
    <w:p w:rsidR="009D1CCB" w:rsidRPr="0070260D" w:rsidRDefault="009D1CCB" w:rsidP="00D9575B">
      <w:pPr>
        <w:spacing w:after="0" w:line="240" w:lineRule="auto"/>
        <w:ind w:left="-567" w:firstLine="567"/>
        <w:jc w:val="center"/>
        <w:rPr>
          <w:rFonts w:ascii="Arial" w:hAnsi="Arial" w:cs="Arial"/>
        </w:rPr>
      </w:pP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CAPÍTULO V</w:t>
      </w:r>
    </w:p>
    <w:p w:rsidR="0074625B" w:rsidRPr="0070260D" w:rsidRDefault="0074625B" w:rsidP="00D9575B">
      <w:pPr>
        <w:spacing w:after="0" w:line="240" w:lineRule="auto"/>
        <w:ind w:left="-567" w:firstLine="567"/>
        <w:jc w:val="center"/>
        <w:rPr>
          <w:rFonts w:ascii="Arial" w:hAnsi="Arial" w:cs="Arial"/>
        </w:rPr>
      </w:pPr>
      <w:r w:rsidRPr="0070260D">
        <w:rPr>
          <w:rFonts w:ascii="Arial" w:hAnsi="Arial" w:cs="Arial"/>
        </w:rPr>
        <w:t>DAS DISPOSIÇÕES GERAIS</w:t>
      </w:r>
    </w:p>
    <w:p w:rsidR="0074625B" w:rsidRPr="0070260D" w:rsidRDefault="0074625B" w:rsidP="00D9575B">
      <w:pPr>
        <w:spacing w:after="0" w:line="240" w:lineRule="auto"/>
        <w:ind w:left="-567" w:firstLine="567"/>
        <w:jc w:val="both"/>
        <w:rPr>
          <w:rFonts w:ascii="Arial" w:hAnsi="Arial" w:cs="Arial"/>
        </w:rPr>
      </w:pPr>
    </w:p>
    <w:p w:rsidR="0074625B" w:rsidRPr="0070260D" w:rsidRDefault="0074625B" w:rsidP="00D9575B">
      <w:pPr>
        <w:ind w:left="-567" w:firstLine="567"/>
        <w:jc w:val="both"/>
        <w:rPr>
          <w:rFonts w:ascii="Arial" w:hAnsi="Arial" w:cs="Arial"/>
        </w:rPr>
      </w:pPr>
      <w:r w:rsidRPr="0070260D">
        <w:rPr>
          <w:rFonts w:ascii="Arial" w:hAnsi="Arial" w:cs="Arial"/>
        </w:rPr>
        <w:t>Art. 34 Os casos omissos neste Edital serão resolvidos pela Comissão Eleitoral Local, em 1ª (primeira) instância e, pela Comissão Eleitoral Geral, em 2ª (segunda) e última instância.</w:t>
      </w:r>
    </w:p>
    <w:p w:rsidR="0074625B" w:rsidRPr="0070260D" w:rsidRDefault="0074625B" w:rsidP="00D9575B">
      <w:pPr>
        <w:ind w:left="-567" w:firstLine="567"/>
        <w:jc w:val="both"/>
        <w:rPr>
          <w:rFonts w:ascii="Arial" w:hAnsi="Arial" w:cs="Arial"/>
        </w:rPr>
      </w:pPr>
      <w:r w:rsidRPr="0070260D">
        <w:rPr>
          <w:rFonts w:ascii="Arial" w:hAnsi="Arial" w:cs="Arial"/>
        </w:rPr>
        <w:t>Art. 35 Ao término do processo eleitoral, os resultados deverão ser homologados no Conselho de Campus.</w:t>
      </w:r>
    </w:p>
    <w:p w:rsidR="004E2243" w:rsidRPr="0070260D" w:rsidRDefault="004E2243" w:rsidP="00D9575B">
      <w:pPr>
        <w:ind w:left="-567" w:firstLine="567"/>
        <w:jc w:val="both"/>
        <w:rPr>
          <w:rFonts w:ascii="Arial" w:hAnsi="Arial" w:cs="Arial"/>
        </w:rPr>
      </w:pPr>
    </w:p>
    <w:p w:rsidR="004E2243" w:rsidRPr="0070260D" w:rsidRDefault="004E2243" w:rsidP="00D9575B">
      <w:pPr>
        <w:ind w:left="-567" w:firstLine="567"/>
        <w:jc w:val="both"/>
        <w:rPr>
          <w:rFonts w:ascii="Arial" w:hAnsi="Arial" w:cs="Arial"/>
        </w:rPr>
      </w:pPr>
    </w:p>
    <w:p w:rsidR="003C4300" w:rsidRPr="0070260D" w:rsidRDefault="00B440D6" w:rsidP="00D9575B">
      <w:pPr>
        <w:ind w:left="4389" w:firstLine="1275"/>
        <w:jc w:val="center"/>
        <w:rPr>
          <w:rFonts w:ascii="Arial" w:hAnsi="Arial" w:cs="Arial"/>
        </w:rPr>
      </w:pPr>
      <w:r w:rsidRPr="0070260D">
        <w:rPr>
          <w:rFonts w:ascii="Arial" w:hAnsi="Arial" w:cs="Arial"/>
        </w:rPr>
        <w:t>Cristiano Ricardo Jesse</w:t>
      </w:r>
    </w:p>
    <w:p w:rsidR="0074625B" w:rsidRPr="0070260D" w:rsidRDefault="0074625B" w:rsidP="00D9575B">
      <w:pPr>
        <w:ind w:left="4389" w:firstLine="1275"/>
        <w:jc w:val="center"/>
        <w:rPr>
          <w:rFonts w:ascii="Arial" w:hAnsi="Arial" w:cs="Arial"/>
          <w:i/>
        </w:rPr>
      </w:pPr>
      <w:r w:rsidRPr="0070260D">
        <w:rPr>
          <w:rFonts w:ascii="Arial" w:hAnsi="Arial" w:cs="Arial"/>
          <w:i/>
        </w:rPr>
        <w:t>Diretor do Campus Itaqui</w:t>
      </w:r>
    </w:p>
    <w:p w:rsidR="00BB6430" w:rsidRPr="0070260D" w:rsidRDefault="00BB6430" w:rsidP="00D9575B">
      <w:pPr>
        <w:ind w:left="4389" w:firstLine="1275"/>
        <w:jc w:val="center"/>
        <w:rPr>
          <w:rFonts w:ascii="Arial" w:hAnsi="Arial" w:cs="Arial"/>
          <w:i/>
        </w:rPr>
      </w:pPr>
    </w:p>
    <w:p w:rsidR="00BB6430" w:rsidRPr="0070260D" w:rsidRDefault="00BB6430" w:rsidP="00BB6430">
      <w:pPr>
        <w:ind w:left="4389" w:firstLine="1275"/>
        <w:jc w:val="both"/>
        <w:rPr>
          <w:rFonts w:ascii="Arial" w:hAnsi="Arial" w:cs="Arial"/>
          <w:i/>
        </w:rPr>
      </w:pPr>
    </w:p>
    <w:p w:rsidR="0074625B" w:rsidRPr="0070260D" w:rsidRDefault="0074625B" w:rsidP="0074625B">
      <w:pPr>
        <w:spacing w:after="0" w:line="240" w:lineRule="auto"/>
        <w:jc w:val="both"/>
        <w:rPr>
          <w:rFonts w:ascii="Arial" w:hAnsi="Arial" w:cs="Arial"/>
        </w:rPr>
      </w:pPr>
    </w:p>
    <w:p w:rsidR="0074625B" w:rsidRPr="0070260D" w:rsidRDefault="0074625B" w:rsidP="0074625B">
      <w:pPr>
        <w:spacing w:after="0" w:line="240" w:lineRule="auto"/>
        <w:jc w:val="both"/>
        <w:rPr>
          <w:rFonts w:ascii="Arial" w:hAnsi="Arial" w:cs="Arial"/>
        </w:rPr>
      </w:pPr>
    </w:p>
    <w:p w:rsidR="0074625B" w:rsidRPr="0070260D" w:rsidRDefault="0074625B" w:rsidP="0074625B">
      <w:pPr>
        <w:spacing w:after="0" w:line="240" w:lineRule="auto"/>
        <w:jc w:val="both"/>
        <w:rPr>
          <w:rFonts w:ascii="Arial" w:hAnsi="Arial" w:cs="Arial"/>
        </w:rPr>
      </w:pPr>
    </w:p>
    <w:p w:rsidR="00D9575B" w:rsidRPr="0070260D" w:rsidRDefault="00D9575B" w:rsidP="0074625B">
      <w:pPr>
        <w:spacing w:after="0" w:line="240" w:lineRule="auto"/>
        <w:jc w:val="both"/>
        <w:rPr>
          <w:rFonts w:ascii="Arial" w:hAnsi="Arial" w:cs="Arial"/>
        </w:rPr>
      </w:pPr>
    </w:p>
    <w:p w:rsidR="00D9575B" w:rsidRPr="0070260D" w:rsidRDefault="00D9575B" w:rsidP="0074625B">
      <w:pPr>
        <w:spacing w:after="0" w:line="240" w:lineRule="auto"/>
        <w:jc w:val="both"/>
        <w:rPr>
          <w:rFonts w:ascii="Arial" w:hAnsi="Arial" w:cs="Arial"/>
        </w:rPr>
      </w:pPr>
    </w:p>
    <w:p w:rsidR="00424AF6" w:rsidRPr="0070260D" w:rsidRDefault="00424AF6" w:rsidP="0074625B">
      <w:pPr>
        <w:spacing w:after="0" w:line="240" w:lineRule="auto"/>
        <w:jc w:val="both"/>
        <w:rPr>
          <w:rFonts w:ascii="Arial" w:hAnsi="Arial" w:cs="Arial"/>
        </w:rPr>
      </w:pPr>
    </w:p>
    <w:p w:rsidR="00DE7E4F" w:rsidRPr="0070260D" w:rsidRDefault="00DE7E4F" w:rsidP="0070260D">
      <w:pPr>
        <w:spacing w:after="0" w:line="240" w:lineRule="auto"/>
        <w:rPr>
          <w:rFonts w:ascii="Arial" w:hAnsi="Arial" w:cs="Arial"/>
        </w:rPr>
      </w:pPr>
    </w:p>
    <w:p w:rsidR="00DE7E4F" w:rsidRPr="0070260D" w:rsidRDefault="00DE7E4F" w:rsidP="00424AF6">
      <w:pPr>
        <w:spacing w:after="0" w:line="240" w:lineRule="auto"/>
        <w:jc w:val="center"/>
        <w:rPr>
          <w:rFonts w:ascii="Arial" w:hAnsi="Arial" w:cs="Arial"/>
        </w:rPr>
      </w:pPr>
    </w:p>
    <w:p w:rsidR="001568FA" w:rsidRPr="0070260D" w:rsidRDefault="001568FA" w:rsidP="0085108D">
      <w:pPr>
        <w:spacing w:after="0" w:line="240" w:lineRule="auto"/>
        <w:rPr>
          <w:rFonts w:ascii="Arial" w:hAnsi="Arial" w:cs="Arial"/>
        </w:rPr>
      </w:pPr>
    </w:p>
    <w:p w:rsidR="0085108D" w:rsidRPr="0070260D" w:rsidRDefault="0085108D" w:rsidP="0085108D">
      <w:pPr>
        <w:spacing w:after="0" w:line="240" w:lineRule="auto"/>
        <w:rPr>
          <w:rFonts w:ascii="Arial" w:hAnsi="Arial" w:cs="Arial"/>
        </w:rPr>
      </w:pPr>
    </w:p>
    <w:p w:rsidR="00424AF6" w:rsidRPr="0070260D" w:rsidRDefault="00424AF6" w:rsidP="00424AF6">
      <w:pPr>
        <w:spacing w:after="0" w:line="240" w:lineRule="auto"/>
        <w:jc w:val="center"/>
        <w:rPr>
          <w:rFonts w:ascii="Arial" w:hAnsi="Arial" w:cs="Arial"/>
        </w:rPr>
      </w:pPr>
      <w:r w:rsidRPr="0070260D">
        <w:rPr>
          <w:rFonts w:ascii="Arial" w:hAnsi="Arial" w:cs="Arial"/>
        </w:rPr>
        <w:t>ANEXO I</w:t>
      </w:r>
    </w:p>
    <w:p w:rsidR="00424AF6" w:rsidRPr="0070260D" w:rsidRDefault="00424AF6" w:rsidP="00424AF6">
      <w:pPr>
        <w:spacing w:after="0" w:line="240" w:lineRule="auto"/>
        <w:jc w:val="center"/>
        <w:rPr>
          <w:rFonts w:ascii="Arial" w:hAnsi="Arial" w:cs="Arial"/>
        </w:rPr>
      </w:pPr>
      <w:r w:rsidRPr="0070260D">
        <w:rPr>
          <w:rFonts w:ascii="Arial" w:hAnsi="Arial" w:cs="Arial"/>
        </w:rPr>
        <w:t>LISTA DE CARGOS E REPRESENTAÇÕES</w:t>
      </w:r>
    </w:p>
    <w:p w:rsidR="00424AF6" w:rsidRPr="0070260D" w:rsidRDefault="00424AF6" w:rsidP="00424AF6">
      <w:pPr>
        <w:spacing w:after="0" w:line="240" w:lineRule="auto"/>
        <w:jc w:val="both"/>
        <w:rPr>
          <w:rFonts w:ascii="Arial" w:hAnsi="Arial" w:cs="Arial"/>
        </w:rPr>
      </w:pPr>
    </w:p>
    <w:tbl>
      <w:tblPr>
        <w:tblW w:w="7530" w:type="dxa"/>
        <w:tblInd w:w="53" w:type="dxa"/>
        <w:tblCellMar>
          <w:left w:w="70" w:type="dxa"/>
          <w:right w:w="70" w:type="dxa"/>
        </w:tblCellMar>
        <w:tblLook w:val="04A0" w:firstRow="1" w:lastRow="0" w:firstColumn="1" w:lastColumn="0" w:noHBand="0" w:noVBand="1"/>
      </w:tblPr>
      <w:tblGrid>
        <w:gridCol w:w="1760"/>
        <w:gridCol w:w="2226"/>
        <w:gridCol w:w="1134"/>
        <w:gridCol w:w="2410"/>
      </w:tblGrid>
      <w:tr w:rsidR="0070260D" w:rsidRPr="0070260D" w:rsidTr="005B62F6">
        <w:trPr>
          <w:trHeight w:val="525"/>
        </w:trPr>
        <w:tc>
          <w:tcPr>
            <w:tcW w:w="1760" w:type="dxa"/>
            <w:tcBorders>
              <w:top w:val="single" w:sz="8" w:space="0" w:color="auto"/>
              <w:left w:val="single" w:sz="8" w:space="0" w:color="auto"/>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Órgão colegiado</w:t>
            </w:r>
          </w:p>
        </w:tc>
        <w:tc>
          <w:tcPr>
            <w:tcW w:w="2226" w:type="dxa"/>
            <w:tcBorders>
              <w:top w:val="single" w:sz="8" w:space="0" w:color="auto"/>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Representações em eleição</w:t>
            </w:r>
          </w:p>
        </w:tc>
        <w:tc>
          <w:tcPr>
            <w:tcW w:w="1134" w:type="dxa"/>
            <w:tcBorders>
              <w:top w:val="single" w:sz="8" w:space="0" w:color="auto"/>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Vagas</w:t>
            </w:r>
          </w:p>
        </w:tc>
        <w:tc>
          <w:tcPr>
            <w:tcW w:w="2410" w:type="dxa"/>
            <w:tcBorders>
              <w:top w:val="single" w:sz="8" w:space="0" w:color="auto"/>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Distribuição</w:t>
            </w:r>
          </w:p>
        </w:tc>
      </w:tr>
      <w:tr w:rsidR="0070260D" w:rsidRPr="0070260D" w:rsidTr="005B62F6">
        <w:trPr>
          <w:trHeight w:val="525"/>
        </w:trPr>
        <w:tc>
          <w:tcPr>
            <w:tcW w:w="1760" w:type="dxa"/>
            <w:tcBorders>
              <w:top w:val="nil"/>
              <w:left w:val="single" w:sz="8" w:space="0" w:color="auto"/>
              <w:bottom w:val="single" w:sz="8" w:space="0" w:color="000000"/>
              <w:right w:val="single" w:sz="8" w:space="0" w:color="auto"/>
            </w:tcBorders>
            <w:vAlign w:val="center"/>
            <w:hideMark/>
          </w:tcPr>
          <w:p w:rsidR="005B62F6" w:rsidRPr="0070260D" w:rsidRDefault="00B440D6" w:rsidP="005B62F6">
            <w:pPr>
              <w:spacing w:after="0" w:line="240" w:lineRule="auto"/>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Conselho do Campus</w:t>
            </w:r>
          </w:p>
        </w:tc>
        <w:tc>
          <w:tcPr>
            <w:tcW w:w="2226"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1035"/>
        </w:trPr>
        <w:tc>
          <w:tcPr>
            <w:tcW w:w="1760" w:type="dxa"/>
            <w:vMerge w:val="restart"/>
            <w:tcBorders>
              <w:top w:val="nil"/>
              <w:left w:val="single" w:sz="8" w:space="0" w:color="auto"/>
              <w:bottom w:val="single" w:sz="8" w:space="0" w:color="000000"/>
              <w:right w:val="single" w:sz="8" w:space="0" w:color="auto"/>
            </w:tcBorders>
            <w:vAlign w:val="center"/>
            <w:hideMark/>
          </w:tcPr>
          <w:p w:rsidR="005B62F6" w:rsidRPr="0070260D" w:rsidRDefault="00B440D6" w:rsidP="00B440D6">
            <w:pPr>
              <w:spacing w:after="0" w:line="240" w:lineRule="auto"/>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Extensão</w:t>
            </w:r>
          </w:p>
        </w:tc>
        <w:tc>
          <w:tcPr>
            <w:tcW w:w="2226"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técnico-administrativo em Educação</w:t>
            </w:r>
          </w:p>
        </w:tc>
        <w:tc>
          <w:tcPr>
            <w:tcW w:w="1134"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525"/>
        </w:trPr>
        <w:tc>
          <w:tcPr>
            <w:tcW w:w="1760" w:type="dxa"/>
            <w:vMerge/>
            <w:tcBorders>
              <w:top w:val="nil"/>
              <w:left w:val="single" w:sz="8" w:space="0" w:color="auto"/>
              <w:bottom w:val="single" w:sz="8" w:space="0" w:color="000000"/>
              <w:right w:val="single" w:sz="8" w:space="0" w:color="auto"/>
            </w:tcBorders>
            <w:vAlign w:val="center"/>
            <w:hideMark/>
          </w:tcPr>
          <w:p w:rsidR="005B62F6" w:rsidRPr="0070260D" w:rsidRDefault="005B62F6" w:rsidP="005B62F6">
            <w:pPr>
              <w:spacing w:after="0" w:line="240" w:lineRule="auto"/>
              <w:rPr>
                <w:rFonts w:ascii="Arial" w:eastAsia="Times New Roman" w:hAnsi="Arial" w:cs="Arial"/>
                <w:b/>
                <w:bCs/>
                <w:sz w:val="20"/>
                <w:szCs w:val="20"/>
                <w:lang w:eastAsia="pt-BR"/>
              </w:rPr>
            </w:pPr>
          </w:p>
        </w:tc>
        <w:tc>
          <w:tcPr>
            <w:tcW w:w="2226"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525"/>
        </w:trPr>
        <w:tc>
          <w:tcPr>
            <w:tcW w:w="1760" w:type="dxa"/>
            <w:tcBorders>
              <w:top w:val="nil"/>
              <w:left w:val="single" w:sz="8" w:space="0" w:color="auto"/>
              <w:bottom w:val="single" w:sz="8" w:space="0" w:color="000000"/>
              <w:right w:val="single" w:sz="8" w:space="0" w:color="auto"/>
            </w:tcBorders>
            <w:shd w:val="clear" w:color="auto" w:fill="auto"/>
            <w:vAlign w:val="center"/>
            <w:hideMark/>
          </w:tcPr>
          <w:p w:rsidR="00B440D6" w:rsidRPr="0070260D" w:rsidRDefault="00B440D6" w:rsidP="00B440D6">
            <w:pPr>
              <w:spacing w:after="0" w:line="240" w:lineRule="auto"/>
              <w:jc w:val="center"/>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Ensino</w:t>
            </w:r>
          </w:p>
        </w:tc>
        <w:tc>
          <w:tcPr>
            <w:tcW w:w="2226"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525"/>
        </w:trPr>
        <w:tc>
          <w:tcPr>
            <w:tcW w:w="1760" w:type="dxa"/>
            <w:tcBorders>
              <w:top w:val="nil"/>
              <w:left w:val="single" w:sz="8" w:space="0" w:color="auto"/>
              <w:bottom w:val="single" w:sz="8" w:space="0" w:color="000000"/>
              <w:right w:val="single" w:sz="8" w:space="0" w:color="auto"/>
            </w:tcBorders>
            <w:shd w:val="clear" w:color="auto" w:fill="auto"/>
            <w:vAlign w:val="center"/>
            <w:hideMark/>
          </w:tcPr>
          <w:p w:rsidR="005B62F6" w:rsidRPr="0070260D" w:rsidRDefault="00B440D6" w:rsidP="005B62F6">
            <w:pPr>
              <w:spacing w:after="0" w:line="240" w:lineRule="auto"/>
              <w:jc w:val="both"/>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Pesquisa</w:t>
            </w:r>
          </w:p>
        </w:tc>
        <w:tc>
          <w:tcPr>
            <w:tcW w:w="2226" w:type="dxa"/>
            <w:tcBorders>
              <w:top w:val="nil"/>
              <w:left w:val="nil"/>
              <w:bottom w:val="single" w:sz="8" w:space="0" w:color="auto"/>
              <w:right w:val="single" w:sz="8" w:space="0" w:color="auto"/>
            </w:tcBorders>
            <w:shd w:val="clear" w:color="auto" w:fill="auto"/>
            <w:hideMark/>
          </w:tcPr>
          <w:p w:rsidR="005B62F6" w:rsidRPr="0070260D" w:rsidRDefault="005B62F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 xml:space="preserve">Representante </w:t>
            </w:r>
            <w:r w:rsidR="00B440D6" w:rsidRPr="0070260D">
              <w:rPr>
                <w:rFonts w:ascii="Arial" w:eastAsia="Times New Roman" w:hAnsi="Arial" w:cs="Arial"/>
                <w:sz w:val="20"/>
                <w:szCs w:val="20"/>
                <w:lang w:eastAsia="pt-BR"/>
              </w:rPr>
              <w:t>discente</w:t>
            </w:r>
            <w:r w:rsidRPr="0070260D">
              <w:rPr>
                <w:rFonts w:ascii="Arial" w:eastAsia="Times New Roman" w:hAnsi="Arial" w:cs="Arial"/>
                <w:sz w:val="20"/>
                <w:szCs w:val="20"/>
                <w:lang w:eastAsia="pt-BR"/>
              </w:rPr>
              <w:t xml:space="preserve"> </w:t>
            </w:r>
          </w:p>
        </w:tc>
        <w:tc>
          <w:tcPr>
            <w:tcW w:w="1134"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780"/>
        </w:trPr>
        <w:tc>
          <w:tcPr>
            <w:tcW w:w="1760" w:type="dxa"/>
            <w:tcBorders>
              <w:top w:val="nil"/>
              <w:left w:val="single" w:sz="8" w:space="0" w:color="auto"/>
              <w:bottom w:val="single" w:sz="8" w:space="0" w:color="000000"/>
              <w:right w:val="single" w:sz="8" w:space="0" w:color="auto"/>
            </w:tcBorders>
            <w:shd w:val="clear" w:color="auto" w:fill="auto"/>
            <w:vAlign w:val="center"/>
            <w:hideMark/>
          </w:tcPr>
          <w:p w:rsidR="00B440D6" w:rsidRPr="0070260D" w:rsidRDefault="00B440D6" w:rsidP="00B440D6">
            <w:pPr>
              <w:spacing w:after="0" w:line="240" w:lineRule="auto"/>
              <w:jc w:val="both"/>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Curso - Agronomia</w:t>
            </w:r>
          </w:p>
        </w:tc>
        <w:tc>
          <w:tcPr>
            <w:tcW w:w="2226"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780"/>
        </w:trPr>
        <w:tc>
          <w:tcPr>
            <w:tcW w:w="1760" w:type="dxa"/>
            <w:tcBorders>
              <w:top w:val="nil"/>
              <w:left w:val="single" w:sz="8" w:space="0" w:color="auto"/>
              <w:bottom w:val="single" w:sz="8" w:space="0" w:color="000000"/>
              <w:right w:val="single" w:sz="8" w:space="0" w:color="auto"/>
            </w:tcBorders>
            <w:shd w:val="clear" w:color="auto" w:fill="auto"/>
            <w:vAlign w:val="center"/>
            <w:hideMark/>
          </w:tcPr>
          <w:p w:rsidR="00B440D6" w:rsidRPr="0070260D" w:rsidRDefault="00B440D6" w:rsidP="00B440D6">
            <w:pPr>
              <w:spacing w:after="0" w:line="240" w:lineRule="auto"/>
              <w:jc w:val="center"/>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Curso - Bacharelado Interdisciplinar em Ciência e Tecnologia</w:t>
            </w:r>
          </w:p>
        </w:tc>
        <w:tc>
          <w:tcPr>
            <w:tcW w:w="2226"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915"/>
        </w:trPr>
        <w:tc>
          <w:tcPr>
            <w:tcW w:w="1760" w:type="dxa"/>
            <w:tcBorders>
              <w:top w:val="nil"/>
              <w:left w:val="single" w:sz="8" w:space="0" w:color="auto"/>
              <w:bottom w:val="single" w:sz="8" w:space="0" w:color="000000"/>
              <w:right w:val="single" w:sz="8" w:space="0" w:color="auto"/>
            </w:tcBorders>
            <w:shd w:val="clear" w:color="auto" w:fill="auto"/>
            <w:vAlign w:val="center"/>
            <w:hideMark/>
          </w:tcPr>
          <w:p w:rsidR="00B440D6" w:rsidRPr="0070260D" w:rsidRDefault="00B440D6" w:rsidP="00B440D6">
            <w:pPr>
              <w:spacing w:after="0" w:line="240" w:lineRule="auto"/>
              <w:jc w:val="center"/>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Curso -Nutrição</w:t>
            </w:r>
          </w:p>
        </w:tc>
        <w:tc>
          <w:tcPr>
            <w:tcW w:w="2226"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1035"/>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0D6" w:rsidRPr="0070260D" w:rsidRDefault="00B440D6" w:rsidP="00B440D6">
            <w:pPr>
              <w:spacing w:after="0" w:line="240" w:lineRule="auto"/>
              <w:jc w:val="center"/>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Curso – Engenharia de Agrimensura</w:t>
            </w:r>
          </w:p>
        </w:tc>
        <w:tc>
          <w:tcPr>
            <w:tcW w:w="2226"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1035"/>
        </w:trPr>
        <w:tc>
          <w:tcPr>
            <w:tcW w:w="1760" w:type="dxa"/>
            <w:vMerge/>
            <w:tcBorders>
              <w:top w:val="nil"/>
              <w:left w:val="single" w:sz="8" w:space="0" w:color="auto"/>
              <w:bottom w:val="single" w:sz="8" w:space="0" w:color="000000"/>
              <w:right w:val="single" w:sz="8" w:space="0" w:color="auto"/>
            </w:tcBorders>
            <w:vAlign w:val="center"/>
            <w:hideMark/>
          </w:tcPr>
          <w:p w:rsidR="005B62F6" w:rsidRPr="0070260D" w:rsidRDefault="005B62F6" w:rsidP="005B62F6">
            <w:pPr>
              <w:spacing w:after="0" w:line="240" w:lineRule="auto"/>
              <w:rPr>
                <w:rFonts w:ascii="Arial" w:eastAsia="Times New Roman" w:hAnsi="Arial" w:cs="Arial"/>
                <w:b/>
                <w:bCs/>
                <w:sz w:val="20"/>
                <w:szCs w:val="20"/>
                <w:lang w:eastAsia="pt-BR"/>
              </w:rPr>
            </w:pPr>
          </w:p>
        </w:tc>
        <w:tc>
          <w:tcPr>
            <w:tcW w:w="2226"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 xml:space="preserve">Representante técnico-administrativo em educação </w:t>
            </w:r>
          </w:p>
        </w:tc>
        <w:tc>
          <w:tcPr>
            <w:tcW w:w="1134"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780"/>
        </w:trPr>
        <w:tc>
          <w:tcPr>
            <w:tcW w:w="1760" w:type="dxa"/>
            <w:tcBorders>
              <w:top w:val="nil"/>
              <w:left w:val="single" w:sz="8" w:space="0" w:color="auto"/>
              <w:bottom w:val="single" w:sz="8" w:space="0" w:color="000000"/>
              <w:right w:val="single" w:sz="8" w:space="0" w:color="auto"/>
            </w:tcBorders>
            <w:shd w:val="clear" w:color="auto" w:fill="auto"/>
            <w:vAlign w:val="center"/>
            <w:hideMark/>
          </w:tcPr>
          <w:p w:rsidR="00B440D6" w:rsidRPr="0070260D" w:rsidRDefault="00B440D6" w:rsidP="00B440D6">
            <w:pPr>
              <w:spacing w:after="0" w:line="240" w:lineRule="auto"/>
              <w:jc w:val="center"/>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Curso - Ciência e Tecnologia de Alimentos</w:t>
            </w:r>
          </w:p>
        </w:tc>
        <w:tc>
          <w:tcPr>
            <w:tcW w:w="2226"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70260D" w:rsidRPr="0070260D" w:rsidTr="005B62F6">
        <w:trPr>
          <w:trHeight w:val="780"/>
        </w:trPr>
        <w:tc>
          <w:tcPr>
            <w:tcW w:w="1760" w:type="dxa"/>
            <w:vMerge w:val="restart"/>
            <w:tcBorders>
              <w:top w:val="nil"/>
              <w:left w:val="single" w:sz="8" w:space="0" w:color="auto"/>
              <w:bottom w:val="single" w:sz="8" w:space="0" w:color="000000"/>
              <w:right w:val="single" w:sz="8" w:space="0" w:color="auto"/>
            </w:tcBorders>
            <w:shd w:val="clear" w:color="auto" w:fill="auto"/>
            <w:vAlign w:val="center"/>
            <w:hideMark/>
          </w:tcPr>
          <w:p w:rsidR="00B440D6" w:rsidRPr="0070260D" w:rsidRDefault="00B440D6" w:rsidP="00B440D6">
            <w:pPr>
              <w:spacing w:after="0" w:line="240" w:lineRule="auto"/>
              <w:jc w:val="center"/>
              <w:rPr>
                <w:rFonts w:ascii="Arial" w:eastAsia="Times New Roman" w:hAnsi="Arial" w:cs="Arial"/>
                <w:b/>
                <w:bCs/>
                <w:sz w:val="20"/>
                <w:szCs w:val="20"/>
                <w:lang w:eastAsia="pt-BR"/>
              </w:rPr>
            </w:pPr>
            <w:r w:rsidRPr="0070260D">
              <w:rPr>
                <w:rFonts w:ascii="Arial" w:eastAsia="Times New Roman" w:hAnsi="Arial" w:cs="Arial"/>
                <w:b/>
                <w:bCs/>
                <w:sz w:val="20"/>
                <w:szCs w:val="20"/>
                <w:lang w:eastAsia="pt-BR"/>
              </w:rPr>
              <w:t>Comissão de Curso  Matemática-Licenciatura</w:t>
            </w:r>
          </w:p>
        </w:tc>
        <w:tc>
          <w:tcPr>
            <w:tcW w:w="2226"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discente</w:t>
            </w:r>
          </w:p>
        </w:tc>
        <w:tc>
          <w:tcPr>
            <w:tcW w:w="1134"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B440D6" w:rsidRPr="0070260D" w:rsidRDefault="00B440D6" w:rsidP="00B440D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r w:rsidR="005B62F6" w:rsidRPr="0070260D" w:rsidTr="005B62F6">
        <w:trPr>
          <w:trHeight w:val="1035"/>
        </w:trPr>
        <w:tc>
          <w:tcPr>
            <w:tcW w:w="1760" w:type="dxa"/>
            <w:vMerge/>
            <w:tcBorders>
              <w:top w:val="nil"/>
              <w:left w:val="single" w:sz="8" w:space="0" w:color="auto"/>
              <w:bottom w:val="single" w:sz="8" w:space="0" w:color="000000"/>
              <w:right w:val="single" w:sz="8" w:space="0" w:color="auto"/>
            </w:tcBorders>
            <w:vAlign w:val="center"/>
            <w:hideMark/>
          </w:tcPr>
          <w:p w:rsidR="005B62F6" w:rsidRPr="0070260D" w:rsidRDefault="005B62F6" w:rsidP="005B62F6">
            <w:pPr>
              <w:spacing w:after="0" w:line="240" w:lineRule="auto"/>
              <w:rPr>
                <w:rFonts w:ascii="Arial" w:eastAsia="Times New Roman" w:hAnsi="Arial" w:cs="Arial"/>
                <w:b/>
                <w:bCs/>
                <w:sz w:val="20"/>
                <w:szCs w:val="20"/>
                <w:lang w:eastAsia="pt-BR"/>
              </w:rPr>
            </w:pPr>
          </w:p>
        </w:tc>
        <w:tc>
          <w:tcPr>
            <w:tcW w:w="2226"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both"/>
              <w:rPr>
                <w:rFonts w:ascii="Arial" w:eastAsia="Times New Roman" w:hAnsi="Arial" w:cs="Arial"/>
                <w:sz w:val="20"/>
                <w:szCs w:val="20"/>
                <w:lang w:eastAsia="pt-BR"/>
              </w:rPr>
            </w:pPr>
            <w:r w:rsidRPr="0070260D">
              <w:rPr>
                <w:rFonts w:ascii="Arial" w:eastAsia="Times New Roman" w:hAnsi="Arial" w:cs="Arial"/>
                <w:sz w:val="20"/>
                <w:szCs w:val="20"/>
                <w:lang w:eastAsia="pt-BR"/>
              </w:rPr>
              <w:t>Representante técnico-administrativo em educação</w:t>
            </w:r>
          </w:p>
        </w:tc>
        <w:tc>
          <w:tcPr>
            <w:tcW w:w="1134"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2 (duas)</w:t>
            </w:r>
          </w:p>
        </w:tc>
        <w:tc>
          <w:tcPr>
            <w:tcW w:w="2410" w:type="dxa"/>
            <w:tcBorders>
              <w:top w:val="nil"/>
              <w:left w:val="nil"/>
              <w:bottom w:val="single" w:sz="8" w:space="0" w:color="auto"/>
              <w:right w:val="single" w:sz="8" w:space="0" w:color="auto"/>
            </w:tcBorders>
            <w:shd w:val="clear" w:color="auto" w:fill="auto"/>
            <w:hideMark/>
          </w:tcPr>
          <w:p w:rsidR="005B62F6" w:rsidRPr="0070260D" w:rsidRDefault="005B62F6" w:rsidP="005B62F6">
            <w:pPr>
              <w:spacing w:after="0" w:line="240" w:lineRule="auto"/>
              <w:jc w:val="center"/>
              <w:rPr>
                <w:rFonts w:ascii="Arial" w:eastAsia="Times New Roman" w:hAnsi="Arial" w:cs="Arial"/>
                <w:sz w:val="20"/>
                <w:szCs w:val="20"/>
                <w:lang w:eastAsia="pt-BR"/>
              </w:rPr>
            </w:pPr>
            <w:r w:rsidRPr="0070260D">
              <w:rPr>
                <w:rFonts w:ascii="Arial" w:eastAsia="Times New Roman" w:hAnsi="Arial" w:cs="Arial"/>
                <w:sz w:val="20"/>
                <w:szCs w:val="20"/>
                <w:lang w:eastAsia="pt-BR"/>
              </w:rPr>
              <w:t>1 titular + 1 suplente</w:t>
            </w:r>
          </w:p>
        </w:tc>
      </w:tr>
    </w:tbl>
    <w:p w:rsidR="00424AF6" w:rsidRPr="0070260D" w:rsidRDefault="00424AF6" w:rsidP="00424AF6">
      <w:pPr>
        <w:autoSpaceDE w:val="0"/>
        <w:autoSpaceDN w:val="0"/>
        <w:adjustRightInd w:val="0"/>
        <w:spacing w:after="0" w:line="240" w:lineRule="auto"/>
        <w:rPr>
          <w:rFonts w:ascii="Arial" w:hAnsi="Arial" w:cs="Arial"/>
        </w:rPr>
      </w:pPr>
    </w:p>
    <w:p w:rsidR="0085108D" w:rsidRPr="0070260D" w:rsidRDefault="0085108D" w:rsidP="00424AF6">
      <w:pPr>
        <w:autoSpaceDE w:val="0"/>
        <w:autoSpaceDN w:val="0"/>
        <w:adjustRightInd w:val="0"/>
        <w:spacing w:after="0" w:line="240" w:lineRule="auto"/>
        <w:rPr>
          <w:rFonts w:ascii="Arial" w:hAnsi="Arial" w:cs="Arial"/>
        </w:rPr>
      </w:pPr>
    </w:p>
    <w:p w:rsidR="00424AF6" w:rsidRPr="0070260D" w:rsidRDefault="00424AF6" w:rsidP="00424AF6">
      <w:pPr>
        <w:spacing w:after="0" w:line="240" w:lineRule="auto"/>
        <w:jc w:val="both"/>
        <w:rPr>
          <w:rFonts w:ascii="Arial" w:hAnsi="Arial" w:cs="Arial"/>
        </w:rPr>
      </w:pPr>
    </w:p>
    <w:p w:rsidR="00BE3333" w:rsidRPr="0070260D" w:rsidRDefault="005B62F6" w:rsidP="00BE3333">
      <w:pPr>
        <w:spacing w:after="0" w:line="240" w:lineRule="auto"/>
        <w:jc w:val="both"/>
        <w:rPr>
          <w:rFonts w:ascii="Arial" w:hAnsi="Arial" w:cs="Arial"/>
        </w:rPr>
      </w:pPr>
      <w:r w:rsidRPr="0070260D">
        <w:rPr>
          <w:rFonts w:ascii="Arial" w:hAnsi="Arial" w:cs="Arial"/>
        </w:rPr>
        <w:t>A</w:t>
      </w:r>
      <w:r w:rsidR="00BE3333" w:rsidRPr="0070260D">
        <w:rPr>
          <w:rFonts w:ascii="Arial" w:hAnsi="Arial" w:cs="Arial"/>
        </w:rPr>
        <w:t>NEXO II</w:t>
      </w:r>
    </w:p>
    <w:p w:rsidR="00BE3333" w:rsidRPr="0070260D" w:rsidRDefault="00BE3333" w:rsidP="00BE3333">
      <w:pPr>
        <w:spacing w:after="0" w:line="240" w:lineRule="auto"/>
        <w:jc w:val="both"/>
        <w:rPr>
          <w:rFonts w:ascii="Arial" w:hAnsi="Arial" w:cs="Arial"/>
        </w:rPr>
      </w:pPr>
      <w:r w:rsidRPr="0070260D">
        <w:rPr>
          <w:rFonts w:ascii="Arial" w:hAnsi="Arial" w:cs="Arial"/>
        </w:rPr>
        <w:t xml:space="preserve">CRONOGRAMA </w:t>
      </w:r>
    </w:p>
    <w:p w:rsidR="00BE3333" w:rsidRPr="0070260D" w:rsidRDefault="00BE3333" w:rsidP="00BE3333">
      <w:pPr>
        <w:spacing w:after="0" w:line="240" w:lineRule="auto"/>
        <w:jc w:val="both"/>
        <w:rPr>
          <w:rFonts w:ascii="Arial" w:hAnsi="Arial" w:cs="Arial"/>
        </w:rPr>
      </w:pPr>
    </w:p>
    <w:p w:rsidR="00BE3333" w:rsidRPr="0070260D" w:rsidRDefault="00BE3333" w:rsidP="00BE3333">
      <w:pPr>
        <w:spacing w:after="0" w:line="240" w:lineRule="auto"/>
        <w:jc w:val="both"/>
        <w:rPr>
          <w:rFonts w:ascii="Arial" w:hAnsi="Arial" w:cs="Arial"/>
        </w:rPr>
      </w:pPr>
      <w:r w:rsidRPr="0070260D">
        <w:rPr>
          <w:rFonts w:ascii="Arial" w:hAnsi="Arial" w:cs="Arial"/>
        </w:rPr>
        <w:t>Data</w:t>
      </w:r>
      <w:r w:rsidRPr="0070260D">
        <w:rPr>
          <w:rFonts w:ascii="Arial" w:hAnsi="Arial" w:cs="Arial"/>
        </w:rPr>
        <w:tab/>
        <w:t>Atividade</w:t>
      </w:r>
    </w:p>
    <w:p w:rsidR="00BE3333" w:rsidRPr="0070260D" w:rsidRDefault="00782F69" w:rsidP="00BE3333">
      <w:pPr>
        <w:spacing w:after="0" w:line="240" w:lineRule="auto"/>
        <w:jc w:val="both"/>
        <w:rPr>
          <w:rFonts w:ascii="Arial" w:hAnsi="Arial" w:cs="Arial"/>
        </w:rPr>
      </w:pPr>
      <w:r w:rsidRPr="0070260D">
        <w:rPr>
          <w:rFonts w:ascii="Arial" w:hAnsi="Arial" w:cs="Arial"/>
        </w:rPr>
        <w:t>18</w:t>
      </w:r>
      <w:r w:rsidR="00BE3333" w:rsidRPr="0070260D">
        <w:rPr>
          <w:rFonts w:ascii="Arial" w:hAnsi="Arial" w:cs="Arial"/>
        </w:rPr>
        <w:t>/0</w:t>
      </w:r>
      <w:r w:rsidR="0085108D" w:rsidRPr="0070260D">
        <w:rPr>
          <w:rFonts w:ascii="Arial" w:hAnsi="Arial" w:cs="Arial"/>
        </w:rPr>
        <w:t>9</w:t>
      </w:r>
      <w:r w:rsidR="00BE3333" w:rsidRPr="0070260D">
        <w:rPr>
          <w:rFonts w:ascii="Arial" w:hAnsi="Arial" w:cs="Arial"/>
        </w:rPr>
        <w:t>/201</w:t>
      </w:r>
      <w:r w:rsidRPr="0070260D">
        <w:rPr>
          <w:rFonts w:ascii="Arial" w:hAnsi="Arial" w:cs="Arial"/>
        </w:rPr>
        <w:t>7</w:t>
      </w:r>
      <w:r w:rsidR="00BE3333" w:rsidRPr="0070260D">
        <w:rPr>
          <w:rFonts w:ascii="Arial" w:hAnsi="Arial" w:cs="Arial"/>
        </w:rPr>
        <w:tab/>
        <w:t>Publicação d</w:t>
      </w:r>
      <w:r w:rsidR="006F7B99" w:rsidRPr="0070260D">
        <w:rPr>
          <w:rFonts w:ascii="Arial" w:hAnsi="Arial" w:cs="Arial"/>
        </w:rPr>
        <w:t>a chamada interna</w:t>
      </w:r>
      <w:r w:rsidR="00BE3333" w:rsidRPr="0070260D">
        <w:rPr>
          <w:rFonts w:ascii="Arial" w:hAnsi="Arial" w:cs="Arial"/>
        </w:rPr>
        <w:t>.</w:t>
      </w:r>
    </w:p>
    <w:p w:rsidR="00BE3333" w:rsidRPr="0070260D" w:rsidRDefault="00782F69" w:rsidP="00BE3333">
      <w:pPr>
        <w:spacing w:after="0" w:line="240" w:lineRule="auto"/>
        <w:jc w:val="both"/>
        <w:rPr>
          <w:rFonts w:ascii="Arial" w:hAnsi="Arial" w:cs="Arial"/>
        </w:rPr>
      </w:pPr>
      <w:r w:rsidRPr="0070260D">
        <w:rPr>
          <w:rFonts w:ascii="Arial" w:hAnsi="Arial" w:cs="Arial"/>
        </w:rPr>
        <w:t>18/09/2017</w:t>
      </w:r>
      <w:r w:rsidR="00BE3333" w:rsidRPr="0070260D">
        <w:rPr>
          <w:rFonts w:ascii="Arial" w:hAnsi="Arial" w:cs="Arial"/>
        </w:rPr>
        <w:t xml:space="preserve"> - </w:t>
      </w:r>
      <w:r w:rsidRPr="0070260D">
        <w:rPr>
          <w:rFonts w:ascii="Arial" w:hAnsi="Arial" w:cs="Arial"/>
        </w:rPr>
        <w:t>02/10/2017</w:t>
      </w:r>
      <w:r w:rsidR="00BE3333" w:rsidRPr="0070260D">
        <w:rPr>
          <w:rFonts w:ascii="Arial" w:hAnsi="Arial" w:cs="Arial"/>
        </w:rPr>
        <w:tab/>
        <w:t>Período para inscrição de candidatos, conforme especificado pela CEL.</w:t>
      </w:r>
    </w:p>
    <w:p w:rsidR="00BE3333" w:rsidRPr="0070260D" w:rsidRDefault="00782F69" w:rsidP="00BE3333">
      <w:pPr>
        <w:spacing w:after="0" w:line="240" w:lineRule="auto"/>
        <w:jc w:val="both"/>
        <w:rPr>
          <w:rFonts w:ascii="Arial" w:hAnsi="Arial" w:cs="Arial"/>
        </w:rPr>
      </w:pPr>
      <w:r w:rsidRPr="0070260D">
        <w:rPr>
          <w:rFonts w:ascii="Arial" w:hAnsi="Arial" w:cs="Arial"/>
        </w:rPr>
        <w:t>03/10</w:t>
      </w:r>
      <w:r w:rsidR="0085108D" w:rsidRPr="0070260D">
        <w:rPr>
          <w:rFonts w:ascii="Arial" w:hAnsi="Arial" w:cs="Arial"/>
        </w:rPr>
        <w:t>/2016</w:t>
      </w:r>
      <w:r w:rsidR="00BE3333" w:rsidRPr="0070260D">
        <w:rPr>
          <w:rFonts w:ascii="Arial" w:hAnsi="Arial" w:cs="Arial"/>
        </w:rPr>
        <w:tab/>
        <w:t>Publicação das inscrições no site do Campus pela CEL.</w:t>
      </w:r>
    </w:p>
    <w:p w:rsidR="00BE3333" w:rsidRPr="0070260D" w:rsidRDefault="00782F69" w:rsidP="00BE3333">
      <w:pPr>
        <w:spacing w:after="0" w:line="240" w:lineRule="auto"/>
        <w:jc w:val="both"/>
        <w:rPr>
          <w:rFonts w:ascii="Arial" w:hAnsi="Arial" w:cs="Arial"/>
        </w:rPr>
      </w:pPr>
      <w:r w:rsidRPr="0070260D">
        <w:rPr>
          <w:rFonts w:ascii="Arial" w:hAnsi="Arial" w:cs="Arial"/>
        </w:rPr>
        <w:t>04 a 05/10</w:t>
      </w:r>
      <w:r w:rsidR="00BE3333" w:rsidRPr="0070260D">
        <w:rPr>
          <w:rFonts w:ascii="Arial" w:hAnsi="Arial" w:cs="Arial"/>
        </w:rPr>
        <w:t>/</w:t>
      </w:r>
      <w:r w:rsidRPr="0070260D">
        <w:rPr>
          <w:rFonts w:ascii="Arial" w:hAnsi="Arial" w:cs="Arial"/>
        </w:rPr>
        <w:t>2017</w:t>
      </w:r>
      <w:r w:rsidR="00BE3333" w:rsidRPr="0070260D">
        <w:rPr>
          <w:rFonts w:ascii="Arial" w:hAnsi="Arial" w:cs="Arial"/>
        </w:rPr>
        <w:tab/>
        <w:t>Período para interposição de recursos à CEL.</w:t>
      </w:r>
    </w:p>
    <w:p w:rsidR="00BE3333" w:rsidRPr="0070260D" w:rsidRDefault="00782F69" w:rsidP="00BE3333">
      <w:pPr>
        <w:spacing w:after="0" w:line="240" w:lineRule="auto"/>
        <w:jc w:val="both"/>
        <w:rPr>
          <w:rFonts w:ascii="Arial" w:hAnsi="Arial" w:cs="Arial"/>
        </w:rPr>
      </w:pPr>
      <w:r w:rsidRPr="0070260D">
        <w:rPr>
          <w:rFonts w:ascii="Arial" w:hAnsi="Arial" w:cs="Arial"/>
        </w:rPr>
        <w:t>06/10/2017</w:t>
      </w:r>
      <w:r w:rsidR="00BE3333" w:rsidRPr="0070260D">
        <w:rPr>
          <w:rFonts w:ascii="Arial" w:hAnsi="Arial" w:cs="Arial"/>
        </w:rPr>
        <w:tab/>
        <w:t>Análise e divulgação dos recursos pela CEL.</w:t>
      </w:r>
    </w:p>
    <w:p w:rsidR="00BE3333" w:rsidRPr="0070260D" w:rsidRDefault="00782F69" w:rsidP="00BE3333">
      <w:pPr>
        <w:spacing w:after="0" w:line="240" w:lineRule="auto"/>
        <w:jc w:val="both"/>
        <w:rPr>
          <w:rFonts w:ascii="Arial" w:hAnsi="Arial" w:cs="Arial"/>
        </w:rPr>
      </w:pPr>
      <w:r w:rsidRPr="0070260D">
        <w:rPr>
          <w:rFonts w:ascii="Arial" w:hAnsi="Arial" w:cs="Arial"/>
        </w:rPr>
        <w:t>06/10/2017</w:t>
      </w:r>
      <w:r w:rsidR="00BE3333" w:rsidRPr="0070260D">
        <w:rPr>
          <w:rFonts w:ascii="Arial" w:hAnsi="Arial" w:cs="Arial"/>
        </w:rPr>
        <w:tab/>
        <w:t>Homologação final das candidaturas após recursos.</w:t>
      </w:r>
    </w:p>
    <w:p w:rsidR="00BE3333" w:rsidRPr="0070260D" w:rsidRDefault="00782F69" w:rsidP="00BE3333">
      <w:pPr>
        <w:spacing w:after="0" w:line="240" w:lineRule="auto"/>
        <w:jc w:val="both"/>
        <w:rPr>
          <w:rFonts w:ascii="Arial" w:hAnsi="Arial" w:cs="Arial"/>
        </w:rPr>
      </w:pPr>
      <w:r w:rsidRPr="0070260D">
        <w:rPr>
          <w:rFonts w:ascii="Arial" w:hAnsi="Arial" w:cs="Arial"/>
        </w:rPr>
        <w:t>07</w:t>
      </w:r>
      <w:r w:rsidR="0085108D" w:rsidRPr="0070260D">
        <w:rPr>
          <w:rFonts w:ascii="Arial" w:hAnsi="Arial" w:cs="Arial"/>
        </w:rPr>
        <w:t>/</w:t>
      </w:r>
      <w:r w:rsidRPr="0070260D">
        <w:rPr>
          <w:rFonts w:ascii="Arial" w:hAnsi="Arial" w:cs="Arial"/>
        </w:rPr>
        <w:t>10/2017 - 24/10/2017</w:t>
      </w:r>
      <w:r w:rsidR="00BE3333" w:rsidRPr="0070260D">
        <w:rPr>
          <w:rFonts w:ascii="Arial" w:hAnsi="Arial" w:cs="Arial"/>
        </w:rPr>
        <w:tab/>
        <w:t>Período de campanha eleitoral.</w:t>
      </w:r>
    </w:p>
    <w:p w:rsidR="00BE3333" w:rsidRPr="0070260D" w:rsidRDefault="00782F69" w:rsidP="00BE3333">
      <w:pPr>
        <w:spacing w:after="0" w:line="240" w:lineRule="auto"/>
        <w:jc w:val="both"/>
        <w:rPr>
          <w:rFonts w:ascii="Arial" w:hAnsi="Arial" w:cs="Arial"/>
        </w:rPr>
      </w:pPr>
      <w:r w:rsidRPr="0070260D">
        <w:rPr>
          <w:rFonts w:ascii="Arial" w:hAnsi="Arial" w:cs="Arial"/>
        </w:rPr>
        <w:t>19/10/2017</w:t>
      </w:r>
      <w:r w:rsidR="00BE3333" w:rsidRPr="0070260D">
        <w:rPr>
          <w:rFonts w:ascii="Arial" w:hAnsi="Arial" w:cs="Arial"/>
        </w:rPr>
        <w:tab/>
        <w:t>Data limite para a publicação da lista de votantes pela CEL.</w:t>
      </w:r>
    </w:p>
    <w:p w:rsidR="00BE3333" w:rsidRPr="0070260D" w:rsidRDefault="00782F69" w:rsidP="00BE3333">
      <w:pPr>
        <w:spacing w:after="0" w:line="240" w:lineRule="auto"/>
        <w:jc w:val="both"/>
        <w:rPr>
          <w:rFonts w:ascii="Arial" w:hAnsi="Arial" w:cs="Arial"/>
        </w:rPr>
      </w:pPr>
      <w:r w:rsidRPr="0070260D">
        <w:rPr>
          <w:rFonts w:ascii="Arial" w:hAnsi="Arial" w:cs="Arial"/>
        </w:rPr>
        <w:t>20/10/2017</w:t>
      </w:r>
      <w:r w:rsidR="00BE3333" w:rsidRPr="0070260D">
        <w:rPr>
          <w:rFonts w:ascii="Arial" w:hAnsi="Arial" w:cs="Arial"/>
        </w:rPr>
        <w:tab/>
        <w:t>Data limite para envio de recursos sobre a lista de votantes à CEL.</w:t>
      </w:r>
    </w:p>
    <w:p w:rsidR="00BE3333" w:rsidRPr="0070260D" w:rsidRDefault="00782F69" w:rsidP="00BE3333">
      <w:pPr>
        <w:spacing w:after="0" w:line="240" w:lineRule="auto"/>
        <w:jc w:val="both"/>
        <w:rPr>
          <w:rFonts w:ascii="Arial" w:hAnsi="Arial" w:cs="Arial"/>
        </w:rPr>
      </w:pPr>
      <w:r w:rsidRPr="0070260D">
        <w:rPr>
          <w:rFonts w:ascii="Arial" w:hAnsi="Arial" w:cs="Arial"/>
        </w:rPr>
        <w:t>23/10/2017</w:t>
      </w:r>
      <w:r w:rsidR="00BE3333" w:rsidRPr="0070260D">
        <w:rPr>
          <w:rFonts w:ascii="Arial" w:hAnsi="Arial" w:cs="Arial"/>
        </w:rPr>
        <w:tab/>
        <w:t>Análise e divulgação dos recursos pela CEL.</w:t>
      </w:r>
    </w:p>
    <w:p w:rsidR="00BE3333" w:rsidRPr="0070260D" w:rsidRDefault="00782F69" w:rsidP="00BE3333">
      <w:pPr>
        <w:spacing w:after="0" w:line="240" w:lineRule="auto"/>
        <w:jc w:val="both"/>
        <w:rPr>
          <w:rFonts w:ascii="Arial" w:hAnsi="Arial" w:cs="Arial"/>
        </w:rPr>
      </w:pPr>
      <w:r w:rsidRPr="0070260D">
        <w:rPr>
          <w:rFonts w:ascii="Arial" w:hAnsi="Arial" w:cs="Arial"/>
        </w:rPr>
        <w:t>23/10/2017</w:t>
      </w:r>
      <w:r w:rsidR="00BE3333" w:rsidRPr="0070260D">
        <w:rPr>
          <w:rFonts w:ascii="Arial" w:hAnsi="Arial" w:cs="Arial"/>
        </w:rPr>
        <w:tab/>
        <w:t>Homologação final e publicação da lista de votantes.</w:t>
      </w:r>
    </w:p>
    <w:p w:rsidR="00BE3333" w:rsidRPr="0070260D" w:rsidRDefault="00782F69" w:rsidP="00BE3333">
      <w:pPr>
        <w:spacing w:after="0" w:line="240" w:lineRule="auto"/>
        <w:jc w:val="both"/>
        <w:rPr>
          <w:rFonts w:ascii="Arial" w:hAnsi="Arial" w:cs="Arial"/>
        </w:rPr>
      </w:pPr>
      <w:r w:rsidRPr="0070260D">
        <w:rPr>
          <w:rFonts w:ascii="Arial" w:hAnsi="Arial" w:cs="Arial"/>
        </w:rPr>
        <w:t>25/10/2017</w:t>
      </w:r>
      <w:r w:rsidR="00BE3333" w:rsidRPr="0070260D">
        <w:rPr>
          <w:rFonts w:ascii="Arial" w:hAnsi="Arial" w:cs="Arial"/>
        </w:rPr>
        <w:tab/>
        <w:t>Eleições.</w:t>
      </w:r>
    </w:p>
    <w:p w:rsidR="00BE3333" w:rsidRPr="0070260D" w:rsidRDefault="00782F69" w:rsidP="00BE3333">
      <w:pPr>
        <w:spacing w:after="0" w:line="240" w:lineRule="auto"/>
        <w:jc w:val="both"/>
        <w:rPr>
          <w:rFonts w:ascii="Arial" w:hAnsi="Arial" w:cs="Arial"/>
        </w:rPr>
      </w:pPr>
      <w:r w:rsidRPr="0070260D">
        <w:rPr>
          <w:rFonts w:ascii="Arial" w:hAnsi="Arial" w:cs="Arial"/>
        </w:rPr>
        <w:t>26/10/2017</w:t>
      </w:r>
      <w:r w:rsidR="00BE3333" w:rsidRPr="0070260D">
        <w:rPr>
          <w:rFonts w:ascii="Arial" w:hAnsi="Arial" w:cs="Arial"/>
        </w:rPr>
        <w:tab/>
        <w:t>Divulgação dos resultados pela CEL no site do Campus.</w:t>
      </w:r>
    </w:p>
    <w:p w:rsidR="00BE3333" w:rsidRPr="0070260D" w:rsidRDefault="00782F69" w:rsidP="00BE3333">
      <w:pPr>
        <w:spacing w:after="0" w:line="240" w:lineRule="auto"/>
        <w:jc w:val="both"/>
        <w:rPr>
          <w:rFonts w:ascii="Arial" w:hAnsi="Arial" w:cs="Arial"/>
        </w:rPr>
      </w:pPr>
      <w:r w:rsidRPr="0070260D">
        <w:rPr>
          <w:rFonts w:ascii="Arial" w:hAnsi="Arial" w:cs="Arial"/>
        </w:rPr>
        <w:t>30/10/2017</w:t>
      </w:r>
      <w:r w:rsidR="00BE3333" w:rsidRPr="0070260D">
        <w:rPr>
          <w:rFonts w:ascii="Arial" w:hAnsi="Arial" w:cs="Arial"/>
        </w:rPr>
        <w:tab/>
        <w:t>Data limite para interposição de recursos à CEL.</w:t>
      </w:r>
    </w:p>
    <w:p w:rsidR="00BE3333" w:rsidRPr="0070260D" w:rsidRDefault="00AA1B2C" w:rsidP="00BE3333">
      <w:pPr>
        <w:spacing w:after="0" w:line="240" w:lineRule="auto"/>
        <w:jc w:val="both"/>
        <w:rPr>
          <w:rFonts w:ascii="Arial" w:hAnsi="Arial" w:cs="Arial"/>
        </w:rPr>
      </w:pPr>
      <w:r w:rsidRPr="0070260D">
        <w:rPr>
          <w:rFonts w:ascii="Arial" w:hAnsi="Arial" w:cs="Arial"/>
        </w:rPr>
        <w:t>06</w:t>
      </w:r>
      <w:r w:rsidR="00782F69" w:rsidRPr="0070260D">
        <w:rPr>
          <w:rFonts w:ascii="Arial" w:hAnsi="Arial" w:cs="Arial"/>
        </w:rPr>
        <w:t>/11/2017</w:t>
      </w:r>
      <w:r w:rsidR="00BE3333" w:rsidRPr="0070260D">
        <w:rPr>
          <w:rFonts w:ascii="Arial" w:hAnsi="Arial" w:cs="Arial"/>
        </w:rPr>
        <w:tab/>
        <w:t>Análise e divulgação dos recursos pela CEL.</w:t>
      </w:r>
    </w:p>
    <w:p w:rsidR="00BE3333" w:rsidRPr="0070260D" w:rsidRDefault="00AA1B2C" w:rsidP="00BE3333">
      <w:pPr>
        <w:spacing w:after="0" w:line="240" w:lineRule="auto"/>
        <w:jc w:val="both"/>
        <w:rPr>
          <w:rFonts w:ascii="Arial" w:hAnsi="Arial" w:cs="Arial"/>
        </w:rPr>
      </w:pPr>
      <w:r w:rsidRPr="0070260D">
        <w:rPr>
          <w:rFonts w:ascii="Arial" w:hAnsi="Arial" w:cs="Arial"/>
        </w:rPr>
        <w:t>06</w:t>
      </w:r>
      <w:r w:rsidR="00782F69" w:rsidRPr="0070260D">
        <w:rPr>
          <w:rFonts w:ascii="Arial" w:hAnsi="Arial" w:cs="Arial"/>
        </w:rPr>
        <w:t>/11/2017</w:t>
      </w:r>
      <w:r w:rsidR="00BE3333" w:rsidRPr="0070260D">
        <w:rPr>
          <w:rFonts w:ascii="Arial" w:hAnsi="Arial" w:cs="Arial"/>
        </w:rPr>
        <w:tab/>
        <w:t>Homologação dos resultados.</w:t>
      </w:r>
    </w:p>
    <w:p w:rsidR="00BE3333" w:rsidRPr="0070260D" w:rsidRDefault="00AA1B2C" w:rsidP="00BE3333">
      <w:pPr>
        <w:spacing w:after="0" w:line="240" w:lineRule="auto"/>
        <w:jc w:val="both"/>
        <w:rPr>
          <w:rFonts w:ascii="Arial" w:hAnsi="Arial" w:cs="Arial"/>
        </w:rPr>
      </w:pPr>
      <w:r w:rsidRPr="0070260D">
        <w:rPr>
          <w:rFonts w:ascii="Arial" w:hAnsi="Arial" w:cs="Arial"/>
        </w:rPr>
        <w:t>17</w:t>
      </w:r>
      <w:r w:rsidR="00782F69" w:rsidRPr="0070260D">
        <w:rPr>
          <w:rFonts w:ascii="Arial" w:hAnsi="Arial" w:cs="Arial"/>
        </w:rPr>
        <w:t>/11/2017</w:t>
      </w:r>
      <w:r w:rsidR="00BE3333" w:rsidRPr="0070260D">
        <w:rPr>
          <w:rFonts w:ascii="Arial" w:hAnsi="Arial" w:cs="Arial"/>
        </w:rPr>
        <w:tab/>
        <w:t>Data limite para a homologação dos resultados finais pelo Conselho de Campus.</w:t>
      </w:r>
    </w:p>
    <w:p w:rsidR="00BE3333" w:rsidRPr="0070260D" w:rsidRDefault="00BE3333" w:rsidP="00BE3333">
      <w:pPr>
        <w:spacing w:after="0" w:line="240" w:lineRule="auto"/>
        <w:jc w:val="both"/>
        <w:rPr>
          <w:rFonts w:ascii="Arial" w:hAnsi="Arial" w:cs="Arial"/>
        </w:rPr>
      </w:pPr>
    </w:p>
    <w:p w:rsidR="00BE3333" w:rsidRPr="0070260D" w:rsidRDefault="00BE3333" w:rsidP="00BE3333">
      <w:pPr>
        <w:spacing w:after="0" w:line="240" w:lineRule="auto"/>
        <w:jc w:val="both"/>
        <w:rPr>
          <w:rFonts w:ascii="Arial" w:hAnsi="Arial" w:cs="Arial"/>
        </w:rPr>
      </w:pPr>
    </w:p>
    <w:p w:rsidR="00BE3333" w:rsidRPr="0070260D" w:rsidRDefault="00BE3333" w:rsidP="00BE3333">
      <w:pPr>
        <w:spacing w:after="0" w:line="240" w:lineRule="auto"/>
        <w:jc w:val="both"/>
        <w:rPr>
          <w:rFonts w:ascii="Arial" w:hAnsi="Arial" w:cs="Arial"/>
        </w:rPr>
      </w:pPr>
    </w:p>
    <w:p w:rsidR="00BE3333" w:rsidRPr="0070260D" w:rsidRDefault="00BE3333" w:rsidP="00BE3333">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424AF6" w:rsidRPr="0070260D" w:rsidRDefault="00424AF6" w:rsidP="00424AF6">
      <w:pPr>
        <w:spacing w:after="0" w:line="240" w:lineRule="auto"/>
        <w:jc w:val="both"/>
        <w:rPr>
          <w:rFonts w:ascii="Arial" w:hAnsi="Arial" w:cs="Arial"/>
        </w:rPr>
      </w:pPr>
    </w:p>
    <w:p w:rsidR="005B62F6" w:rsidRDefault="005B62F6" w:rsidP="00424AF6">
      <w:pPr>
        <w:rPr>
          <w:rFonts w:ascii="Arial" w:hAnsi="Arial" w:cs="Arial"/>
        </w:rPr>
      </w:pPr>
    </w:p>
    <w:p w:rsidR="0070260D" w:rsidRDefault="0070260D" w:rsidP="00424AF6">
      <w:pPr>
        <w:rPr>
          <w:rFonts w:ascii="Arial" w:hAnsi="Arial" w:cs="Arial"/>
        </w:rPr>
      </w:pPr>
    </w:p>
    <w:p w:rsidR="0070260D" w:rsidRDefault="0070260D" w:rsidP="00424AF6">
      <w:pPr>
        <w:rPr>
          <w:rFonts w:ascii="Arial" w:hAnsi="Arial" w:cs="Arial"/>
        </w:rPr>
      </w:pPr>
    </w:p>
    <w:p w:rsidR="0070260D" w:rsidRDefault="0070260D" w:rsidP="00424AF6">
      <w:pPr>
        <w:rPr>
          <w:rFonts w:ascii="Arial" w:hAnsi="Arial" w:cs="Arial"/>
        </w:rPr>
      </w:pPr>
    </w:p>
    <w:p w:rsidR="0070260D" w:rsidRDefault="0070260D" w:rsidP="00424AF6">
      <w:pPr>
        <w:rPr>
          <w:rFonts w:ascii="Arial" w:hAnsi="Arial" w:cs="Arial"/>
        </w:rPr>
      </w:pPr>
    </w:p>
    <w:p w:rsidR="0070260D" w:rsidRPr="0070260D" w:rsidRDefault="0070260D" w:rsidP="00424AF6">
      <w:pPr>
        <w:rPr>
          <w:rFonts w:ascii="Arial" w:hAnsi="Arial" w:cs="Arial"/>
        </w:rPr>
      </w:pPr>
    </w:p>
    <w:p w:rsidR="00AA1B2C" w:rsidRPr="0070260D" w:rsidRDefault="00AA1B2C" w:rsidP="00424AF6">
      <w:pPr>
        <w:rPr>
          <w:rFonts w:ascii="Arial" w:hAnsi="Arial" w:cs="Arial"/>
        </w:rPr>
      </w:pPr>
    </w:p>
    <w:p w:rsidR="00424AF6" w:rsidRPr="0070260D" w:rsidRDefault="00424AF6" w:rsidP="00424AF6">
      <w:pPr>
        <w:rPr>
          <w:rFonts w:ascii="Arial" w:hAnsi="Arial" w:cs="Arial"/>
        </w:rPr>
      </w:pPr>
      <w:r w:rsidRPr="0070260D">
        <w:rPr>
          <w:rFonts w:ascii="Arial" w:hAnsi="Arial" w:cs="Arial"/>
        </w:rPr>
        <w:lastRenderedPageBreak/>
        <w:t>ANEXO III</w:t>
      </w:r>
    </w:p>
    <w:p w:rsidR="00424AF6" w:rsidRPr="0070260D" w:rsidRDefault="00424AF6" w:rsidP="00424AF6">
      <w:pPr>
        <w:spacing w:after="0" w:line="240" w:lineRule="auto"/>
        <w:rPr>
          <w:rFonts w:ascii="Arial" w:hAnsi="Arial" w:cs="Arial"/>
          <w:b/>
        </w:rPr>
      </w:pPr>
    </w:p>
    <w:p w:rsidR="00424AF6" w:rsidRPr="0070260D" w:rsidRDefault="00424AF6" w:rsidP="00424AF6">
      <w:pPr>
        <w:spacing w:after="0" w:line="240" w:lineRule="auto"/>
        <w:rPr>
          <w:rFonts w:ascii="Arial" w:hAnsi="Arial" w:cs="Arial"/>
          <w:b/>
        </w:rPr>
      </w:pPr>
      <w:r w:rsidRPr="0070260D">
        <w:rPr>
          <w:rFonts w:ascii="Arial" w:hAnsi="Arial" w:cs="Arial"/>
          <w:noProof/>
          <w:lang w:eastAsia="pt-BR"/>
        </w:rPr>
        <w:drawing>
          <wp:anchor distT="0" distB="0" distL="114300" distR="114300" simplePos="0" relativeHeight="251661312" behindDoc="0" locked="0" layoutInCell="1" allowOverlap="1" wp14:anchorId="31C567D7" wp14:editId="7D2D840F">
            <wp:simplePos x="0" y="0"/>
            <wp:positionH relativeFrom="column">
              <wp:posOffset>1832610</wp:posOffset>
            </wp:positionH>
            <wp:positionV relativeFrom="paragraph">
              <wp:posOffset>31115</wp:posOffset>
            </wp:positionV>
            <wp:extent cx="1296670" cy="80327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6670" cy="803275"/>
                    </a:xfrm>
                    <a:prstGeom prst="rect">
                      <a:avLst/>
                    </a:prstGeom>
                    <a:noFill/>
                    <a:ln>
                      <a:noFill/>
                    </a:ln>
                  </pic:spPr>
                </pic:pic>
              </a:graphicData>
            </a:graphic>
          </wp:anchor>
        </w:drawing>
      </w:r>
    </w:p>
    <w:p w:rsidR="00424AF6" w:rsidRPr="0070260D" w:rsidRDefault="00424AF6" w:rsidP="00424AF6">
      <w:pPr>
        <w:spacing w:after="0" w:line="240" w:lineRule="auto"/>
        <w:rPr>
          <w:rFonts w:ascii="Arial" w:hAnsi="Arial" w:cs="Arial"/>
          <w:b/>
        </w:rPr>
      </w:pPr>
    </w:p>
    <w:p w:rsidR="00424AF6" w:rsidRPr="0070260D" w:rsidRDefault="00424AF6" w:rsidP="00424AF6">
      <w:pPr>
        <w:spacing w:after="0" w:line="240" w:lineRule="auto"/>
        <w:rPr>
          <w:rFonts w:ascii="Arial" w:hAnsi="Arial" w:cs="Arial"/>
          <w:b/>
        </w:rPr>
      </w:pPr>
    </w:p>
    <w:p w:rsidR="00424AF6" w:rsidRPr="0070260D" w:rsidRDefault="00424AF6" w:rsidP="00424AF6">
      <w:pPr>
        <w:spacing w:after="0" w:line="240" w:lineRule="auto"/>
        <w:rPr>
          <w:rFonts w:ascii="Arial" w:hAnsi="Arial" w:cs="Arial"/>
          <w:b/>
        </w:rPr>
      </w:pPr>
    </w:p>
    <w:p w:rsidR="00424AF6" w:rsidRPr="0070260D" w:rsidRDefault="00424AF6" w:rsidP="00424AF6">
      <w:pPr>
        <w:spacing w:after="0" w:line="240" w:lineRule="auto"/>
        <w:rPr>
          <w:rFonts w:ascii="Arial" w:hAnsi="Arial" w:cs="Arial"/>
          <w:b/>
        </w:rPr>
      </w:pPr>
    </w:p>
    <w:p w:rsidR="00424AF6" w:rsidRPr="0070260D" w:rsidRDefault="00424AF6" w:rsidP="00424AF6">
      <w:pPr>
        <w:spacing w:after="0" w:line="240" w:lineRule="auto"/>
        <w:rPr>
          <w:rFonts w:ascii="Arial" w:hAnsi="Arial" w:cs="Arial"/>
          <w:b/>
        </w:rPr>
      </w:pPr>
    </w:p>
    <w:p w:rsidR="00424AF6" w:rsidRPr="0070260D" w:rsidRDefault="00424AF6" w:rsidP="00424AF6">
      <w:pPr>
        <w:spacing w:line="240" w:lineRule="auto"/>
        <w:ind w:left="708" w:firstLine="708"/>
        <w:rPr>
          <w:rFonts w:ascii="Arial" w:hAnsi="Arial" w:cs="Arial"/>
        </w:rPr>
      </w:pPr>
    </w:p>
    <w:p w:rsidR="00424AF6" w:rsidRPr="0070260D" w:rsidRDefault="00424AF6" w:rsidP="00424AF6">
      <w:pPr>
        <w:jc w:val="center"/>
        <w:rPr>
          <w:rFonts w:ascii="Arial" w:hAnsi="Arial" w:cs="Arial"/>
          <w:b/>
        </w:rPr>
      </w:pPr>
      <w:r w:rsidRPr="0070260D">
        <w:rPr>
          <w:rFonts w:ascii="Arial" w:hAnsi="Arial" w:cs="Arial"/>
          <w:b/>
        </w:rPr>
        <w:t>ELEIÇÕES PARA CARGOS E REPRESENTAÇÕES NOS ÓRGÃOS COLEGIADOS DO CAMPUS ITAQUI DA UNIPAMPA</w:t>
      </w:r>
    </w:p>
    <w:p w:rsidR="00424AF6" w:rsidRPr="0070260D" w:rsidRDefault="00424AF6" w:rsidP="00424AF6">
      <w:pPr>
        <w:jc w:val="center"/>
        <w:rPr>
          <w:rFonts w:ascii="Arial" w:hAnsi="Arial" w:cs="Arial"/>
          <w:b/>
        </w:rPr>
      </w:pPr>
      <w:r w:rsidRPr="0070260D">
        <w:rPr>
          <w:rFonts w:ascii="Arial" w:hAnsi="Arial" w:cs="Arial"/>
          <w:b/>
        </w:rPr>
        <w:t>FORMULÁRIO DE INSCRIÇÃO</w:t>
      </w:r>
    </w:p>
    <w:p w:rsidR="00424AF6" w:rsidRPr="0070260D" w:rsidRDefault="00424AF6" w:rsidP="00424AF6">
      <w:pPr>
        <w:spacing w:after="0" w:line="360" w:lineRule="auto"/>
        <w:rPr>
          <w:rFonts w:ascii="Arial" w:hAnsi="Arial" w:cs="Arial"/>
        </w:rPr>
      </w:pPr>
    </w:p>
    <w:p w:rsidR="00424AF6" w:rsidRPr="0070260D" w:rsidRDefault="00424AF6" w:rsidP="00424AF6">
      <w:pPr>
        <w:pStyle w:val="Default"/>
        <w:spacing w:line="360" w:lineRule="auto"/>
        <w:rPr>
          <w:color w:val="auto"/>
          <w:sz w:val="22"/>
          <w:szCs w:val="22"/>
        </w:rPr>
      </w:pPr>
      <w:r w:rsidRPr="0070260D">
        <w:rPr>
          <w:bCs/>
          <w:color w:val="auto"/>
          <w:sz w:val="22"/>
          <w:szCs w:val="22"/>
        </w:rPr>
        <w:t xml:space="preserve">Nome completo:_________________________________________________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Siape/Matrícula:_____________________ </w:t>
      </w:r>
    </w:p>
    <w:p w:rsidR="00AA1B2C" w:rsidRPr="0070260D" w:rsidRDefault="00AA1B2C" w:rsidP="00424AF6">
      <w:pPr>
        <w:pStyle w:val="Default"/>
        <w:spacing w:line="360" w:lineRule="auto"/>
        <w:rPr>
          <w:color w:val="auto"/>
          <w:sz w:val="22"/>
          <w:szCs w:val="22"/>
        </w:rPr>
      </w:pPr>
      <w:r w:rsidRPr="0070260D">
        <w:rPr>
          <w:bCs/>
          <w:color w:val="auto"/>
          <w:sz w:val="22"/>
          <w:szCs w:val="22"/>
        </w:rPr>
        <w:t>Representação pretendida: _____________________________________________</w:t>
      </w:r>
    </w:p>
    <w:p w:rsidR="00424AF6" w:rsidRPr="0070260D" w:rsidRDefault="00424AF6" w:rsidP="00424AF6">
      <w:pPr>
        <w:pStyle w:val="Default"/>
        <w:spacing w:line="360" w:lineRule="auto"/>
        <w:rPr>
          <w:bCs/>
          <w:color w:val="auto"/>
          <w:sz w:val="22"/>
          <w:szCs w:val="22"/>
        </w:rPr>
      </w:pPr>
      <w:r w:rsidRPr="0070260D">
        <w:rPr>
          <w:bCs/>
          <w:color w:val="auto"/>
          <w:sz w:val="22"/>
          <w:szCs w:val="22"/>
        </w:rPr>
        <w:t>Manifestação de interesse:______________________________________________</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_____________________________________________________________________ </w:t>
      </w:r>
    </w:p>
    <w:p w:rsidR="00424AF6" w:rsidRPr="0070260D" w:rsidRDefault="00424AF6" w:rsidP="00424AF6">
      <w:pPr>
        <w:pStyle w:val="Default"/>
        <w:spacing w:line="360" w:lineRule="auto"/>
        <w:rPr>
          <w:bCs/>
          <w:color w:val="auto"/>
          <w:sz w:val="22"/>
          <w:szCs w:val="22"/>
        </w:rPr>
      </w:pPr>
    </w:p>
    <w:p w:rsidR="00424AF6" w:rsidRPr="0070260D" w:rsidRDefault="00424AF6" w:rsidP="00424AF6">
      <w:pPr>
        <w:pStyle w:val="Default"/>
        <w:spacing w:line="360" w:lineRule="auto"/>
        <w:rPr>
          <w:bCs/>
          <w:color w:val="auto"/>
          <w:sz w:val="22"/>
          <w:szCs w:val="22"/>
        </w:rPr>
      </w:pPr>
    </w:p>
    <w:p w:rsidR="00424AF6" w:rsidRPr="0070260D" w:rsidRDefault="00424AF6" w:rsidP="00424AF6">
      <w:pPr>
        <w:pStyle w:val="Default"/>
        <w:spacing w:line="360" w:lineRule="auto"/>
        <w:rPr>
          <w:color w:val="auto"/>
          <w:sz w:val="22"/>
          <w:szCs w:val="22"/>
        </w:rPr>
      </w:pPr>
    </w:p>
    <w:p w:rsidR="00424AF6" w:rsidRPr="0070260D" w:rsidRDefault="00424AF6" w:rsidP="00424AF6">
      <w:pPr>
        <w:pStyle w:val="Default"/>
        <w:spacing w:line="360" w:lineRule="auto"/>
        <w:rPr>
          <w:color w:val="auto"/>
          <w:sz w:val="22"/>
          <w:szCs w:val="22"/>
        </w:rPr>
      </w:pPr>
      <w:r w:rsidRPr="0070260D">
        <w:rPr>
          <w:bCs/>
          <w:color w:val="auto"/>
          <w:sz w:val="22"/>
          <w:szCs w:val="22"/>
        </w:rPr>
        <w:t>Data da Inscrição:__</w:t>
      </w:r>
      <w:r w:rsidR="00AA1B2C" w:rsidRPr="0070260D">
        <w:rPr>
          <w:bCs/>
          <w:color w:val="auto"/>
          <w:sz w:val="22"/>
          <w:szCs w:val="22"/>
        </w:rPr>
        <w:t>__/__/2017</w:t>
      </w:r>
      <w:r w:rsidR="009D1CCB" w:rsidRPr="0070260D">
        <w:rPr>
          <w:bCs/>
          <w:color w:val="auto"/>
          <w:sz w:val="22"/>
          <w:szCs w:val="22"/>
        </w:rPr>
        <w:t>.</w:t>
      </w:r>
    </w:p>
    <w:p w:rsidR="00424AF6" w:rsidRPr="0070260D" w:rsidRDefault="00424AF6" w:rsidP="00424AF6">
      <w:pPr>
        <w:pStyle w:val="Default"/>
        <w:spacing w:line="360" w:lineRule="auto"/>
        <w:rPr>
          <w:bCs/>
          <w:color w:val="auto"/>
          <w:sz w:val="22"/>
          <w:szCs w:val="22"/>
        </w:rPr>
      </w:pPr>
      <w:r w:rsidRPr="0070260D">
        <w:rPr>
          <w:bCs/>
          <w:color w:val="auto"/>
          <w:sz w:val="22"/>
          <w:szCs w:val="22"/>
        </w:rPr>
        <w:t xml:space="preserve">Assinatura:_____________________________________________________ </w:t>
      </w:r>
    </w:p>
    <w:p w:rsidR="00424AF6" w:rsidRPr="0070260D" w:rsidRDefault="00424AF6" w:rsidP="00424AF6">
      <w:pPr>
        <w:pStyle w:val="Default"/>
        <w:spacing w:line="360" w:lineRule="auto"/>
        <w:rPr>
          <w:color w:val="auto"/>
          <w:sz w:val="22"/>
          <w:szCs w:val="22"/>
        </w:rPr>
      </w:pPr>
    </w:p>
    <w:p w:rsidR="00424AF6" w:rsidRPr="0070260D" w:rsidRDefault="00AA1B2C" w:rsidP="00424AF6">
      <w:pPr>
        <w:spacing w:after="0" w:line="360" w:lineRule="auto"/>
        <w:rPr>
          <w:rFonts w:ascii="Arial" w:hAnsi="Arial" w:cs="Arial"/>
        </w:rPr>
      </w:pPr>
      <w:r w:rsidRPr="0070260D">
        <w:rPr>
          <w:rFonts w:ascii="Arial" w:hAnsi="Arial" w:cs="Arial"/>
        </w:rPr>
        <w:t>A confirmação de recebimento da inscrição será via email dos membros da CEL.</w:t>
      </w:r>
    </w:p>
    <w:p w:rsidR="00424AF6" w:rsidRPr="0070260D" w:rsidRDefault="00424AF6" w:rsidP="00424AF6"/>
    <w:sectPr w:rsidR="00424AF6" w:rsidRPr="0070260D" w:rsidSect="00D9575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5B"/>
    <w:rsid w:val="00003993"/>
    <w:rsid w:val="0000580E"/>
    <w:rsid w:val="00033C98"/>
    <w:rsid w:val="0005051C"/>
    <w:rsid w:val="00055C70"/>
    <w:rsid w:val="00060830"/>
    <w:rsid w:val="00085A98"/>
    <w:rsid w:val="0009162C"/>
    <w:rsid w:val="000952E3"/>
    <w:rsid w:val="000B1E75"/>
    <w:rsid w:val="000B576E"/>
    <w:rsid w:val="0014648E"/>
    <w:rsid w:val="001476E8"/>
    <w:rsid w:val="001568FA"/>
    <w:rsid w:val="00174CAF"/>
    <w:rsid w:val="001C631F"/>
    <w:rsid w:val="00212642"/>
    <w:rsid w:val="00222B82"/>
    <w:rsid w:val="00223224"/>
    <w:rsid w:val="002313E8"/>
    <w:rsid w:val="00260251"/>
    <w:rsid w:val="0026165C"/>
    <w:rsid w:val="00265539"/>
    <w:rsid w:val="002A113E"/>
    <w:rsid w:val="00322E49"/>
    <w:rsid w:val="00327895"/>
    <w:rsid w:val="00330E6C"/>
    <w:rsid w:val="00366CFE"/>
    <w:rsid w:val="003C4300"/>
    <w:rsid w:val="003D7B11"/>
    <w:rsid w:val="003E1251"/>
    <w:rsid w:val="003E59CA"/>
    <w:rsid w:val="00424AF6"/>
    <w:rsid w:val="00467543"/>
    <w:rsid w:val="00481092"/>
    <w:rsid w:val="00485128"/>
    <w:rsid w:val="004A6652"/>
    <w:rsid w:val="004D066C"/>
    <w:rsid w:val="004E2243"/>
    <w:rsid w:val="004E3178"/>
    <w:rsid w:val="00530A3E"/>
    <w:rsid w:val="00582861"/>
    <w:rsid w:val="005B62F6"/>
    <w:rsid w:val="005B71DE"/>
    <w:rsid w:val="005D720D"/>
    <w:rsid w:val="005F1B4C"/>
    <w:rsid w:val="00603051"/>
    <w:rsid w:val="00613F3C"/>
    <w:rsid w:val="00653467"/>
    <w:rsid w:val="00685B55"/>
    <w:rsid w:val="006B4596"/>
    <w:rsid w:val="006D494E"/>
    <w:rsid w:val="006F13E6"/>
    <w:rsid w:val="006F6F49"/>
    <w:rsid w:val="006F7B99"/>
    <w:rsid w:val="0070260D"/>
    <w:rsid w:val="00711125"/>
    <w:rsid w:val="007111AE"/>
    <w:rsid w:val="0074625B"/>
    <w:rsid w:val="007605B3"/>
    <w:rsid w:val="00771280"/>
    <w:rsid w:val="00782F69"/>
    <w:rsid w:val="007965F4"/>
    <w:rsid w:val="007D0356"/>
    <w:rsid w:val="007F723F"/>
    <w:rsid w:val="0085108D"/>
    <w:rsid w:val="008704C4"/>
    <w:rsid w:val="008D130A"/>
    <w:rsid w:val="008D3256"/>
    <w:rsid w:val="008D6C0F"/>
    <w:rsid w:val="008F23C9"/>
    <w:rsid w:val="00951989"/>
    <w:rsid w:val="009657AF"/>
    <w:rsid w:val="009D1CCB"/>
    <w:rsid w:val="00A04AFC"/>
    <w:rsid w:val="00A17565"/>
    <w:rsid w:val="00A213B7"/>
    <w:rsid w:val="00A37011"/>
    <w:rsid w:val="00A42507"/>
    <w:rsid w:val="00A53366"/>
    <w:rsid w:val="00AA1578"/>
    <w:rsid w:val="00AA1B2C"/>
    <w:rsid w:val="00AE6661"/>
    <w:rsid w:val="00AF5B07"/>
    <w:rsid w:val="00B13C59"/>
    <w:rsid w:val="00B440D6"/>
    <w:rsid w:val="00B446F6"/>
    <w:rsid w:val="00B63726"/>
    <w:rsid w:val="00B654D2"/>
    <w:rsid w:val="00B82917"/>
    <w:rsid w:val="00B921B3"/>
    <w:rsid w:val="00BB2BF2"/>
    <w:rsid w:val="00BB6430"/>
    <w:rsid w:val="00BC7B63"/>
    <w:rsid w:val="00BD0A18"/>
    <w:rsid w:val="00BE3333"/>
    <w:rsid w:val="00C51FAD"/>
    <w:rsid w:val="00C71522"/>
    <w:rsid w:val="00D77D9F"/>
    <w:rsid w:val="00D86AA4"/>
    <w:rsid w:val="00D9575B"/>
    <w:rsid w:val="00D96A97"/>
    <w:rsid w:val="00DE7E4F"/>
    <w:rsid w:val="00DF7D67"/>
    <w:rsid w:val="00E41BA8"/>
    <w:rsid w:val="00E45941"/>
    <w:rsid w:val="00E94942"/>
    <w:rsid w:val="00ED6747"/>
    <w:rsid w:val="00EF5E17"/>
    <w:rsid w:val="00F260EC"/>
    <w:rsid w:val="00F362AA"/>
    <w:rsid w:val="00F561D9"/>
    <w:rsid w:val="00F75670"/>
    <w:rsid w:val="00F771BD"/>
    <w:rsid w:val="00F9411D"/>
    <w:rsid w:val="00FB1FA9"/>
    <w:rsid w:val="00FC4EED"/>
    <w:rsid w:val="00FF7E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E92AB-FC49-4823-9960-F8EF1E72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74625B"/>
    <w:rPr>
      <w:sz w:val="16"/>
      <w:szCs w:val="16"/>
    </w:rPr>
  </w:style>
  <w:style w:type="paragraph" w:styleId="Textodecomentrio">
    <w:name w:val="annotation text"/>
    <w:basedOn w:val="Normal"/>
    <w:link w:val="TextodecomentrioChar"/>
    <w:uiPriority w:val="99"/>
    <w:semiHidden/>
    <w:unhideWhenUsed/>
    <w:rsid w:val="0074625B"/>
    <w:pPr>
      <w:spacing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semiHidden/>
    <w:rsid w:val="0074625B"/>
    <w:rPr>
      <w:rFonts w:ascii="Calibri" w:eastAsia="Calibri" w:hAnsi="Calibri" w:cs="Times New Roman"/>
      <w:sz w:val="20"/>
      <w:szCs w:val="20"/>
    </w:rPr>
  </w:style>
  <w:style w:type="paragraph" w:styleId="Textodebalo">
    <w:name w:val="Balloon Text"/>
    <w:basedOn w:val="Normal"/>
    <w:link w:val="TextodebaloChar"/>
    <w:uiPriority w:val="99"/>
    <w:semiHidden/>
    <w:unhideWhenUsed/>
    <w:rsid w:val="007462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625B"/>
    <w:rPr>
      <w:rFonts w:ascii="Tahoma" w:hAnsi="Tahoma" w:cs="Tahoma"/>
      <w:sz w:val="16"/>
      <w:szCs w:val="16"/>
    </w:rPr>
  </w:style>
  <w:style w:type="paragraph" w:customStyle="1" w:styleId="Default">
    <w:name w:val="Default"/>
    <w:rsid w:val="00223224"/>
    <w:pPr>
      <w:autoSpaceDE w:val="0"/>
      <w:autoSpaceDN w:val="0"/>
      <w:adjustRightInd w:val="0"/>
      <w:spacing w:after="0" w:line="240" w:lineRule="auto"/>
    </w:pPr>
    <w:rPr>
      <w:rFonts w:ascii="Arial" w:hAnsi="Arial" w:cs="Arial"/>
      <w:color w:val="000000"/>
      <w:sz w:val="24"/>
      <w:szCs w:val="24"/>
    </w:rPr>
  </w:style>
  <w:style w:type="character" w:styleId="TextodoEspaoReservado">
    <w:name w:val="Placeholder Text"/>
    <w:basedOn w:val="Fontepargpadro"/>
    <w:uiPriority w:val="99"/>
    <w:semiHidden/>
    <w:rsid w:val="007D03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89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22E1-84AD-4064-AA69-F3580420F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2803</Words>
  <Characters>15140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JOICE TRINDADE SILVEIRA</dc:creator>
  <cp:lastModifiedBy>ALINE TIECHER</cp:lastModifiedBy>
  <cp:revision>2</cp:revision>
  <cp:lastPrinted>2015-03-11T23:04:00Z</cp:lastPrinted>
  <dcterms:created xsi:type="dcterms:W3CDTF">2017-10-10T19:56:00Z</dcterms:created>
  <dcterms:modified xsi:type="dcterms:W3CDTF">2017-10-10T19:56:00Z</dcterms:modified>
</cp:coreProperties>
</file>